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45F7" w14:textId="54CFF66E" w:rsidR="00FA2D34" w:rsidRPr="00BF44A8" w:rsidRDefault="00EC399F" w:rsidP="00843E65">
      <w:pPr>
        <w:spacing w:after="0" w:line="240" w:lineRule="auto"/>
        <w:rPr>
          <w:rFonts w:cstheme="minorHAnsi"/>
          <w:sz w:val="32"/>
          <w:szCs w:val="32"/>
        </w:rPr>
      </w:pPr>
      <w:r>
        <w:rPr>
          <w:rFonts w:cstheme="minorHAnsi"/>
          <w:sz w:val="32"/>
          <w:szCs w:val="32"/>
        </w:rPr>
        <w:t>The</w:t>
      </w:r>
      <w:r w:rsidR="00FA2D34" w:rsidRPr="00BF44A8">
        <w:rPr>
          <w:rFonts w:cstheme="minorHAnsi"/>
          <w:sz w:val="32"/>
          <w:szCs w:val="32"/>
        </w:rPr>
        <w:t xml:space="preserve"> Proposal Guidelines</w:t>
      </w:r>
      <w:r w:rsidR="00E546CF">
        <w:rPr>
          <w:rFonts w:cstheme="minorHAnsi"/>
          <w:sz w:val="32"/>
          <w:szCs w:val="32"/>
        </w:rPr>
        <w:t xml:space="preserve"> </w:t>
      </w:r>
      <w:r w:rsidR="004346BE">
        <w:rPr>
          <w:rFonts w:cstheme="minorHAnsi"/>
          <w:sz w:val="32"/>
          <w:szCs w:val="32"/>
        </w:rPr>
        <w:t xml:space="preserve"> </w:t>
      </w:r>
    </w:p>
    <w:p w14:paraId="4F27F86C" w14:textId="145C688E" w:rsidR="004E3365" w:rsidRPr="008E651D" w:rsidRDefault="003446E6" w:rsidP="004E3365">
      <w:pPr>
        <w:spacing w:after="0" w:line="240" w:lineRule="auto"/>
        <w:rPr>
          <w:rFonts w:cstheme="minorHAnsi"/>
          <w:sz w:val="20"/>
          <w:szCs w:val="20"/>
        </w:rPr>
      </w:pPr>
      <w:r w:rsidRPr="005C4B2E">
        <w:rPr>
          <w:rFonts w:cstheme="minorHAnsi"/>
          <w:noProof/>
          <w:sz w:val="20"/>
          <w:szCs w:val="20"/>
        </w:rPr>
        <mc:AlternateContent>
          <mc:Choice Requires="wps">
            <w:drawing>
              <wp:anchor distT="45720" distB="45720" distL="114300" distR="114300" simplePos="0" relativeHeight="251659264" behindDoc="0" locked="0" layoutInCell="1" allowOverlap="1" wp14:anchorId="4B35F375" wp14:editId="66134120">
                <wp:simplePos x="0" y="0"/>
                <wp:positionH relativeFrom="margin">
                  <wp:posOffset>36195</wp:posOffset>
                </wp:positionH>
                <wp:positionV relativeFrom="paragraph">
                  <wp:posOffset>292735</wp:posOffset>
                </wp:positionV>
                <wp:extent cx="5852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solidFill>
                          <a:srgbClr val="FFFFFF"/>
                        </a:solidFill>
                        <a:ln w="9525">
                          <a:noFill/>
                          <a:miter lim="800000"/>
                          <a:headEnd/>
                          <a:tailEnd/>
                        </a:ln>
                      </wps:spPr>
                      <wps:txbx>
                        <w:txbxContent>
                          <w:p w14:paraId="527722ED" w14:textId="2074F939" w:rsidR="00C3049A" w:rsidRPr="00CE2D42" w:rsidRDefault="00C3049A" w:rsidP="00893B01">
                            <w:pPr>
                              <w:pBdr>
                                <w:top w:val="single" w:sz="12" w:space="1" w:color="auto"/>
                              </w:pBdr>
                              <w:spacing w:after="0" w:line="240" w:lineRule="auto"/>
                              <w:jc w:val="center"/>
                              <w:rPr>
                                <w:rFonts w:cstheme="minorHAnsi"/>
                                <w:i/>
                                <w:iCs/>
                              </w:rPr>
                            </w:pPr>
                            <w:r w:rsidRPr="00CE2D42">
                              <w:rPr>
                                <w:rFonts w:cstheme="minorHAnsi"/>
                                <w:i/>
                                <w:iCs/>
                              </w:rPr>
                              <w:t xml:space="preserve">Registered ACA </w:t>
                            </w:r>
                            <w:r w:rsidR="00B7211A">
                              <w:rPr>
                                <w:rFonts w:cstheme="minorHAnsi"/>
                                <w:i/>
                                <w:iCs/>
                              </w:rPr>
                              <w:t>meet</w:t>
                            </w:r>
                            <w:r w:rsidR="00A95839">
                              <w:rPr>
                                <w:rFonts w:cstheme="minorHAnsi"/>
                                <w:i/>
                                <w:iCs/>
                              </w:rPr>
                              <w:t>ing</w:t>
                            </w:r>
                            <w:r w:rsidRPr="00CE2D42">
                              <w:rPr>
                                <w:rFonts w:cstheme="minorHAnsi"/>
                                <w:i/>
                                <w:iCs/>
                              </w:rPr>
                              <w:t>s</w:t>
                            </w:r>
                            <w:r w:rsidR="00A95839">
                              <w:rPr>
                                <w:rFonts w:cstheme="minorHAnsi"/>
                                <w:i/>
                                <w:iCs/>
                              </w:rPr>
                              <w:t xml:space="preserve">, </w:t>
                            </w:r>
                            <w:r w:rsidRPr="00CE2D42">
                              <w:rPr>
                                <w:rFonts w:cstheme="minorHAnsi"/>
                                <w:i/>
                                <w:iCs/>
                              </w:rPr>
                              <w:t>Intergroups</w:t>
                            </w:r>
                            <w:r w:rsidR="00A95839">
                              <w:rPr>
                                <w:rFonts w:cstheme="minorHAnsi"/>
                                <w:i/>
                                <w:iCs/>
                              </w:rPr>
                              <w:t>, and Regions</w:t>
                            </w:r>
                            <w:r w:rsidRPr="00CE2D42">
                              <w:rPr>
                                <w:rFonts w:cstheme="minorHAnsi"/>
                                <w:i/>
                                <w:iCs/>
                              </w:rPr>
                              <w:t xml:space="preserve"> have the </w:t>
                            </w:r>
                            <w:r w:rsidR="00676248" w:rsidRPr="00D81CCD">
                              <w:rPr>
                                <w:rFonts w:cstheme="minorHAnsi"/>
                              </w:rPr>
                              <w:t>opportun</w:t>
                            </w:r>
                            <w:r w:rsidRPr="00D81CCD">
                              <w:rPr>
                                <w:rFonts w:cstheme="minorHAnsi"/>
                              </w:rPr>
                              <w:t>ity</w:t>
                            </w:r>
                            <w:r w:rsidRPr="00CE2D42">
                              <w:rPr>
                                <w:rFonts w:cstheme="minorHAnsi"/>
                                <w:i/>
                                <w:iCs/>
                              </w:rPr>
                              <w:t xml:space="preserve">, through their group conscience to offer proposals for additions, and/or changes to, ACA </w:t>
                            </w:r>
                            <w:r w:rsidR="000937F8">
                              <w:rPr>
                                <w:rFonts w:cstheme="minorHAnsi"/>
                                <w:i/>
                                <w:iCs/>
                              </w:rPr>
                              <w:t>p</w:t>
                            </w:r>
                            <w:r w:rsidRPr="00CE2D42">
                              <w:rPr>
                                <w:rFonts w:cstheme="minorHAnsi"/>
                                <w:i/>
                                <w:iCs/>
                              </w:rPr>
                              <w:t xml:space="preserve">olicies, </w:t>
                            </w:r>
                            <w:r w:rsidR="000937F8">
                              <w:rPr>
                                <w:rFonts w:cstheme="minorHAnsi"/>
                                <w:i/>
                                <w:iCs/>
                              </w:rPr>
                              <w:t>p</w:t>
                            </w:r>
                            <w:r w:rsidRPr="00CE2D42">
                              <w:rPr>
                                <w:rFonts w:cstheme="minorHAnsi"/>
                                <w:i/>
                                <w:iCs/>
                              </w:rPr>
                              <w:t xml:space="preserve">rocedures and </w:t>
                            </w:r>
                            <w:r w:rsidR="000937F8">
                              <w:rPr>
                                <w:rFonts w:cstheme="minorHAnsi"/>
                                <w:i/>
                                <w:iCs/>
                              </w:rPr>
                              <w:t>p</w:t>
                            </w:r>
                            <w:r w:rsidRPr="00CE2D42">
                              <w:rPr>
                                <w:rFonts w:cstheme="minorHAnsi"/>
                                <w:i/>
                                <w:iCs/>
                              </w:rPr>
                              <w:t>ublications which they feel would be beneficial to the ACA Fellowship, worldwide.</w:t>
                            </w:r>
                          </w:p>
                          <w:p w14:paraId="4DE517DE" w14:textId="77777777" w:rsidR="00C3049A" w:rsidRPr="009E0F25" w:rsidRDefault="00C3049A" w:rsidP="00893B01">
                            <w:pPr>
                              <w:pBdr>
                                <w:top w:val="single" w:sz="12" w:space="1" w:color="auto"/>
                              </w:pBdr>
                              <w:spacing w:after="0" w:line="240" w:lineRule="auto"/>
                              <w:jc w:val="center"/>
                              <w:rPr>
                                <w:rFonts w:cstheme="minorHAnsi"/>
                                <w:i/>
                                <w:iCs/>
                                <w:sz w:val="16"/>
                                <w:szCs w:val="16"/>
                              </w:rPr>
                            </w:pPr>
                          </w:p>
                          <w:p w14:paraId="3F83CFEA" w14:textId="627E62AB" w:rsidR="00C3049A" w:rsidRPr="00CE2D42" w:rsidRDefault="00C3049A" w:rsidP="00893B01">
                            <w:pPr>
                              <w:pBdr>
                                <w:top w:val="single" w:sz="12" w:space="1" w:color="auto"/>
                              </w:pBdr>
                              <w:spacing w:after="0" w:line="240" w:lineRule="auto"/>
                              <w:jc w:val="center"/>
                              <w:rPr>
                                <w:rFonts w:cstheme="minorHAnsi"/>
                                <w:i/>
                                <w:iCs/>
                              </w:rPr>
                            </w:pPr>
                            <w:r w:rsidRPr="00CE2D42">
                              <w:rPr>
                                <w:rFonts w:cstheme="minorHAnsi"/>
                                <w:i/>
                                <w:iCs/>
                              </w:rPr>
                              <w:t>The Ballot Prep Committee examines all proposals submitted, assuring they were submitted by the group conscience of a registered ACA group, Intergroup or Region, and making sure the issue and background is clearly understood, before being presented in the annual ACA Ballot process.</w:t>
                            </w:r>
                          </w:p>
                          <w:p w14:paraId="259C1E01" w14:textId="77777777" w:rsidR="005D41EA" w:rsidRPr="009E0F25" w:rsidRDefault="005D41EA" w:rsidP="00893B01">
                            <w:pPr>
                              <w:pBdr>
                                <w:top w:val="single" w:sz="12" w:space="1" w:color="auto"/>
                              </w:pBdr>
                              <w:spacing w:after="0" w:line="240" w:lineRule="auto"/>
                              <w:jc w:val="center"/>
                              <w:rPr>
                                <w:rFonts w:cstheme="minorHAnsi"/>
                                <w:i/>
                                <w:iCs/>
                                <w:sz w:val="16"/>
                                <w:szCs w:val="16"/>
                              </w:rPr>
                            </w:pPr>
                          </w:p>
                          <w:p w14:paraId="0CD01DE2" w14:textId="110C4D60" w:rsidR="00C86C2D" w:rsidRPr="00CE2D42" w:rsidRDefault="00C3049A" w:rsidP="00893B01">
                            <w:pPr>
                              <w:pBdr>
                                <w:bottom w:val="single" w:sz="12" w:space="1" w:color="auto"/>
                              </w:pBdr>
                              <w:spacing w:after="0" w:line="240" w:lineRule="auto"/>
                              <w:jc w:val="center"/>
                              <w:rPr>
                                <w:rFonts w:cstheme="minorHAnsi"/>
                                <w:i/>
                                <w:iCs/>
                              </w:rPr>
                            </w:pPr>
                            <w:r w:rsidRPr="00CE2D42">
                              <w:rPr>
                                <w:rFonts w:cstheme="minorHAnsi"/>
                                <w:i/>
                                <w:iCs/>
                              </w:rPr>
                              <w:t>All registered ACA groups, Intergroups and Regions worldwide have the right to participate and be heard throughout the Ballot process and may vote on any/or all proposals presented by other ACA groups, Intergroups, Regions or the WSO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5F375" id="_x0000_t202" coordsize="21600,21600" o:spt="202" path="m,l,21600r21600,l21600,xe">
                <v:stroke joinstyle="miter"/>
                <v:path gradientshapeok="t" o:connecttype="rect"/>
              </v:shapetype>
              <v:shape id="Text Box 2" o:spid="_x0000_s1026" type="#_x0000_t202" style="position:absolute;margin-left:2.85pt;margin-top:23.05pt;width:460.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5DQ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" stroked="f">
                <v:textbox style="mso-fit-shape-to-text:t">
                  <w:txbxContent>
                    <w:p w14:paraId="527722ED" w14:textId="2074F939" w:rsidR="00C3049A" w:rsidRPr="00CE2D42" w:rsidRDefault="00C3049A" w:rsidP="00893B01">
                      <w:pPr>
                        <w:pBdr>
                          <w:top w:val="single" w:sz="12" w:space="1" w:color="auto"/>
                        </w:pBdr>
                        <w:spacing w:after="0" w:line="240" w:lineRule="auto"/>
                        <w:jc w:val="center"/>
                        <w:rPr>
                          <w:rFonts w:cstheme="minorHAnsi"/>
                          <w:i/>
                          <w:iCs/>
                        </w:rPr>
                      </w:pPr>
                      <w:r w:rsidRPr="00CE2D42">
                        <w:rPr>
                          <w:rFonts w:cstheme="minorHAnsi"/>
                          <w:i/>
                          <w:iCs/>
                        </w:rPr>
                        <w:t xml:space="preserve">Registered ACA </w:t>
                      </w:r>
                      <w:r w:rsidR="00B7211A">
                        <w:rPr>
                          <w:rFonts w:cstheme="minorHAnsi"/>
                          <w:i/>
                          <w:iCs/>
                        </w:rPr>
                        <w:t>meet</w:t>
                      </w:r>
                      <w:r w:rsidR="00A95839">
                        <w:rPr>
                          <w:rFonts w:cstheme="minorHAnsi"/>
                          <w:i/>
                          <w:iCs/>
                        </w:rPr>
                        <w:t>ing</w:t>
                      </w:r>
                      <w:r w:rsidRPr="00CE2D42">
                        <w:rPr>
                          <w:rFonts w:cstheme="minorHAnsi"/>
                          <w:i/>
                          <w:iCs/>
                        </w:rPr>
                        <w:t>s</w:t>
                      </w:r>
                      <w:r w:rsidR="00A95839">
                        <w:rPr>
                          <w:rFonts w:cstheme="minorHAnsi"/>
                          <w:i/>
                          <w:iCs/>
                        </w:rPr>
                        <w:t xml:space="preserve">, </w:t>
                      </w:r>
                      <w:r w:rsidRPr="00CE2D42">
                        <w:rPr>
                          <w:rFonts w:cstheme="minorHAnsi"/>
                          <w:i/>
                          <w:iCs/>
                        </w:rPr>
                        <w:t>Intergroups</w:t>
                      </w:r>
                      <w:r w:rsidR="00A95839">
                        <w:rPr>
                          <w:rFonts w:cstheme="minorHAnsi"/>
                          <w:i/>
                          <w:iCs/>
                        </w:rPr>
                        <w:t>, and Regions</w:t>
                      </w:r>
                      <w:r w:rsidRPr="00CE2D42">
                        <w:rPr>
                          <w:rFonts w:cstheme="minorHAnsi"/>
                          <w:i/>
                          <w:iCs/>
                        </w:rPr>
                        <w:t xml:space="preserve"> have the </w:t>
                      </w:r>
                      <w:r w:rsidR="00676248" w:rsidRPr="00D81CCD">
                        <w:rPr>
                          <w:rFonts w:cstheme="minorHAnsi"/>
                        </w:rPr>
                        <w:t>opportun</w:t>
                      </w:r>
                      <w:r w:rsidRPr="00D81CCD">
                        <w:rPr>
                          <w:rFonts w:cstheme="minorHAnsi"/>
                        </w:rPr>
                        <w:t>ity</w:t>
                      </w:r>
                      <w:r w:rsidRPr="00CE2D42">
                        <w:rPr>
                          <w:rFonts w:cstheme="minorHAnsi"/>
                          <w:i/>
                          <w:iCs/>
                        </w:rPr>
                        <w:t xml:space="preserve">, through their group conscience to offer proposals for additions, and/or changes to, ACA </w:t>
                      </w:r>
                      <w:r w:rsidR="000937F8">
                        <w:rPr>
                          <w:rFonts w:cstheme="minorHAnsi"/>
                          <w:i/>
                          <w:iCs/>
                        </w:rPr>
                        <w:t>p</w:t>
                      </w:r>
                      <w:r w:rsidRPr="00CE2D42">
                        <w:rPr>
                          <w:rFonts w:cstheme="minorHAnsi"/>
                          <w:i/>
                          <w:iCs/>
                        </w:rPr>
                        <w:t xml:space="preserve">olicies, </w:t>
                      </w:r>
                      <w:r w:rsidR="000937F8">
                        <w:rPr>
                          <w:rFonts w:cstheme="minorHAnsi"/>
                          <w:i/>
                          <w:iCs/>
                        </w:rPr>
                        <w:t>p</w:t>
                      </w:r>
                      <w:r w:rsidRPr="00CE2D42">
                        <w:rPr>
                          <w:rFonts w:cstheme="minorHAnsi"/>
                          <w:i/>
                          <w:iCs/>
                        </w:rPr>
                        <w:t xml:space="preserve">rocedures and </w:t>
                      </w:r>
                      <w:r w:rsidR="000937F8">
                        <w:rPr>
                          <w:rFonts w:cstheme="minorHAnsi"/>
                          <w:i/>
                          <w:iCs/>
                        </w:rPr>
                        <w:t>p</w:t>
                      </w:r>
                      <w:r w:rsidRPr="00CE2D42">
                        <w:rPr>
                          <w:rFonts w:cstheme="minorHAnsi"/>
                          <w:i/>
                          <w:iCs/>
                        </w:rPr>
                        <w:t>ublications which they feel would be beneficial to the ACA Fellowship, worldwide.</w:t>
                      </w:r>
                    </w:p>
                    <w:p w14:paraId="4DE517DE" w14:textId="77777777" w:rsidR="00C3049A" w:rsidRPr="009E0F25" w:rsidRDefault="00C3049A" w:rsidP="00893B01">
                      <w:pPr>
                        <w:pBdr>
                          <w:top w:val="single" w:sz="12" w:space="1" w:color="auto"/>
                        </w:pBdr>
                        <w:spacing w:after="0" w:line="240" w:lineRule="auto"/>
                        <w:jc w:val="center"/>
                        <w:rPr>
                          <w:rFonts w:cstheme="minorHAnsi"/>
                          <w:i/>
                          <w:iCs/>
                          <w:sz w:val="16"/>
                          <w:szCs w:val="16"/>
                        </w:rPr>
                      </w:pPr>
                    </w:p>
                    <w:p w14:paraId="3F83CFEA" w14:textId="627E62AB" w:rsidR="00C3049A" w:rsidRPr="00CE2D42" w:rsidRDefault="00C3049A" w:rsidP="00893B01">
                      <w:pPr>
                        <w:pBdr>
                          <w:top w:val="single" w:sz="12" w:space="1" w:color="auto"/>
                        </w:pBdr>
                        <w:spacing w:after="0" w:line="240" w:lineRule="auto"/>
                        <w:jc w:val="center"/>
                        <w:rPr>
                          <w:rFonts w:cstheme="minorHAnsi"/>
                          <w:i/>
                          <w:iCs/>
                        </w:rPr>
                      </w:pPr>
                      <w:r w:rsidRPr="00CE2D42">
                        <w:rPr>
                          <w:rFonts w:cstheme="minorHAnsi"/>
                          <w:i/>
                          <w:iCs/>
                        </w:rPr>
                        <w:t>The Ballot Prep Committee examines all proposals submitted, assuring they were submitted by the group conscience of a registered ACA group, Intergroup or Region, and making sure the issue and background is clearly understood, before being presented in the annual ACA Ballot process.</w:t>
                      </w:r>
                    </w:p>
                    <w:p w14:paraId="259C1E01" w14:textId="77777777" w:rsidR="005D41EA" w:rsidRPr="009E0F25" w:rsidRDefault="005D41EA" w:rsidP="00893B01">
                      <w:pPr>
                        <w:pBdr>
                          <w:top w:val="single" w:sz="12" w:space="1" w:color="auto"/>
                        </w:pBdr>
                        <w:spacing w:after="0" w:line="240" w:lineRule="auto"/>
                        <w:jc w:val="center"/>
                        <w:rPr>
                          <w:rFonts w:cstheme="minorHAnsi"/>
                          <w:i/>
                          <w:iCs/>
                          <w:sz w:val="16"/>
                          <w:szCs w:val="16"/>
                        </w:rPr>
                      </w:pPr>
                    </w:p>
                    <w:p w14:paraId="0CD01DE2" w14:textId="110C4D60" w:rsidR="00C86C2D" w:rsidRPr="00CE2D42" w:rsidRDefault="00C3049A" w:rsidP="00893B01">
                      <w:pPr>
                        <w:pBdr>
                          <w:bottom w:val="single" w:sz="12" w:space="1" w:color="auto"/>
                        </w:pBdr>
                        <w:spacing w:after="0" w:line="240" w:lineRule="auto"/>
                        <w:jc w:val="center"/>
                        <w:rPr>
                          <w:rFonts w:cstheme="minorHAnsi"/>
                          <w:i/>
                          <w:iCs/>
                        </w:rPr>
                      </w:pPr>
                      <w:r w:rsidRPr="00CE2D42">
                        <w:rPr>
                          <w:rFonts w:cstheme="minorHAnsi"/>
                          <w:i/>
                          <w:iCs/>
                        </w:rPr>
                        <w:t>All registered ACA groups, Intergroups and Regions worldwide have the right to participate and be heard throughout the Ballot process and may vote on any/or all proposals presented by other ACA groups, Intergroups, Regions or the WSO Board.</w:t>
                      </w:r>
                    </w:p>
                  </w:txbxContent>
                </v:textbox>
                <w10:wrap type="square" anchorx="margin"/>
              </v:shape>
            </w:pict>
          </mc:Fallback>
        </mc:AlternateContent>
      </w:r>
      <w:r w:rsidR="00A74C41" w:rsidRPr="005C4B2E">
        <w:rPr>
          <w:rFonts w:cstheme="minorHAnsi"/>
          <w:sz w:val="20"/>
          <w:szCs w:val="20"/>
        </w:rPr>
        <w:t xml:space="preserve">The </w:t>
      </w:r>
      <w:r w:rsidR="000F007D" w:rsidRPr="005C4B2E">
        <w:rPr>
          <w:rFonts w:cstheme="minorHAnsi"/>
          <w:sz w:val="20"/>
          <w:szCs w:val="20"/>
        </w:rPr>
        <w:t>Ballot Preparation Committee (BPC)</w:t>
      </w:r>
      <w:r w:rsidR="00B906A4" w:rsidRPr="005C4B2E">
        <w:rPr>
          <w:rFonts w:cstheme="minorHAnsi"/>
          <w:sz w:val="20"/>
          <w:szCs w:val="20"/>
        </w:rPr>
        <w:t xml:space="preserve"> administers</w:t>
      </w:r>
      <w:r w:rsidR="000F007D" w:rsidRPr="005C4B2E">
        <w:rPr>
          <w:rFonts w:cstheme="minorHAnsi"/>
          <w:sz w:val="20"/>
          <w:szCs w:val="20"/>
        </w:rPr>
        <w:t xml:space="preserve"> t</w:t>
      </w:r>
      <w:r w:rsidR="0063117B" w:rsidRPr="005C4B2E">
        <w:rPr>
          <w:rFonts w:cstheme="minorHAnsi"/>
          <w:sz w:val="20"/>
          <w:szCs w:val="20"/>
        </w:rPr>
        <w:t>he</w:t>
      </w:r>
      <w:r w:rsidR="000F007D" w:rsidRPr="005C4B2E">
        <w:rPr>
          <w:rFonts w:cstheme="minorHAnsi"/>
          <w:sz w:val="20"/>
          <w:szCs w:val="20"/>
        </w:rPr>
        <w:t xml:space="preserve"> </w:t>
      </w:r>
      <w:r w:rsidR="00DB6768" w:rsidRPr="005C4B2E">
        <w:rPr>
          <w:rFonts w:cstheme="minorHAnsi"/>
          <w:sz w:val="20"/>
          <w:szCs w:val="20"/>
        </w:rPr>
        <w:t>Proposal process</w:t>
      </w:r>
      <w:r w:rsidR="004F538F" w:rsidRPr="005C4B2E">
        <w:rPr>
          <w:rFonts w:cstheme="minorHAnsi"/>
          <w:sz w:val="20"/>
          <w:szCs w:val="20"/>
        </w:rPr>
        <w:t xml:space="preserve">. </w:t>
      </w:r>
    </w:p>
    <w:p w14:paraId="31657471" w14:textId="0C9A1A8F" w:rsidR="00D95569" w:rsidRDefault="00D95569" w:rsidP="002F06B4">
      <w:pPr>
        <w:spacing w:after="0" w:line="240" w:lineRule="auto"/>
        <w:rPr>
          <w:rFonts w:cstheme="minorHAnsi"/>
          <w:sz w:val="24"/>
          <w:szCs w:val="24"/>
          <w:u w:val="single"/>
        </w:rPr>
      </w:pPr>
    </w:p>
    <w:p w14:paraId="4D77341D" w14:textId="5A074832" w:rsidR="002F06B4" w:rsidRPr="00BF44A8" w:rsidRDefault="002F06B4" w:rsidP="002F06B4">
      <w:pPr>
        <w:spacing w:after="0" w:line="240" w:lineRule="auto"/>
        <w:rPr>
          <w:rFonts w:cstheme="minorHAnsi"/>
          <w:sz w:val="24"/>
          <w:szCs w:val="24"/>
          <w:u w:val="single"/>
        </w:rPr>
      </w:pPr>
      <w:r w:rsidRPr="00BF44A8">
        <w:rPr>
          <w:rFonts w:cstheme="minorHAnsi"/>
          <w:sz w:val="24"/>
          <w:szCs w:val="24"/>
          <w:u w:val="single"/>
        </w:rPr>
        <w:t xml:space="preserve">Crafting </w:t>
      </w:r>
      <w:r w:rsidR="0021328A">
        <w:rPr>
          <w:rFonts w:cstheme="minorHAnsi"/>
          <w:sz w:val="24"/>
          <w:szCs w:val="24"/>
          <w:u w:val="single"/>
        </w:rPr>
        <w:t>A</w:t>
      </w:r>
      <w:r w:rsidRPr="00BF44A8">
        <w:rPr>
          <w:rFonts w:cstheme="minorHAnsi"/>
          <w:sz w:val="24"/>
          <w:szCs w:val="24"/>
          <w:u w:val="single"/>
        </w:rPr>
        <w:t xml:space="preserve"> Proposal</w:t>
      </w:r>
    </w:p>
    <w:p w14:paraId="1F4EE0B4" w14:textId="794D5C8E" w:rsidR="002F06B4" w:rsidRDefault="002F06B4" w:rsidP="003355D5">
      <w:pPr>
        <w:spacing w:after="0" w:line="240" w:lineRule="auto"/>
        <w:jc w:val="both"/>
        <w:rPr>
          <w:rFonts w:cstheme="minorHAnsi"/>
          <w:sz w:val="20"/>
          <w:szCs w:val="20"/>
        </w:rPr>
      </w:pPr>
      <w:r w:rsidRPr="0041375F">
        <w:rPr>
          <w:rFonts w:cstheme="minorHAnsi"/>
          <w:sz w:val="20"/>
          <w:szCs w:val="20"/>
        </w:rPr>
        <w:t xml:space="preserve">Each year WSO issues a Call for Proposals to all registered groups.  A Proposal is a vehicle for </w:t>
      </w:r>
      <w:r w:rsidR="00CF2E46" w:rsidRPr="0041375F">
        <w:rPr>
          <w:rFonts w:cstheme="minorHAnsi"/>
          <w:sz w:val="20"/>
          <w:szCs w:val="20"/>
        </w:rPr>
        <w:t>meetings, Intergroups</w:t>
      </w:r>
      <w:r w:rsidR="00BD5C20">
        <w:rPr>
          <w:rFonts w:cstheme="minorHAnsi"/>
          <w:sz w:val="20"/>
          <w:szCs w:val="20"/>
        </w:rPr>
        <w:t xml:space="preserve">, </w:t>
      </w:r>
      <w:r w:rsidR="00CF2E46" w:rsidRPr="0041375F">
        <w:rPr>
          <w:rFonts w:cstheme="minorHAnsi"/>
          <w:sz w:val="20"/>
          <w:szCs w:val="20"/>
        </w:rPr>
        <w:t>Regions</w:t>
      </w:r>
      <w:r w:rsidR="00151B78">
        <w:rPr>
          <w:rFonts w:cstheme="minorHAnsi"/>
          <w:sz w:val="20"/>
          <w:szCs w:val="20"/>
        </w:rPr>
        <w:t xml:space="preserve"> and the WSO</w:t>
      </w:r>
      <w:r w:rsidR="00CF2E46" w:rsidRPr="0041375F">
        <w:rPr>
          <w:rFonts w:cstheme="minorHAnsi"/>
          <w:sz w:val="20"/>
          <w:szCs w:val="20"/>
        </w:rPr>
        <w:t xml:space="preserve"> to </w:t>
      </w:r>
      <w:r w:rsidRPr="0041375F">
        <w:rPr>
          <w:rFonts w:cstheme="minorHAnsi"/>
          <w:sz w:val="20"/>
          <w:szCs w:val="20"/>
        </w:rPr>
        <w:t>present an idea, issue, or concern to the entire fellowship</w:t>
      </w:r>
      <w:r w:rsidR="004C4DAD" w:rsidRPr="0041375F">
        <w:rPr>
          <w:rFonts w:cstheme="minorHAnsi"/>
          <w:sz w:val="20"/>
          <w:szCs w:val="20"/>
        </w:rPr>
        <w:t>.</w:t>
      </w:r>
      <w:r w:rsidR="005F60FA" w:rsidRPr="0041375F">
        <w:rPr>
          <w:rFonts w:cstheme="minorHAnsi"/>
          <w:sz w:val="20"/>
          <w:szCs w:val="20"/>
        </w:rPr>
        <w:t xml:space="preserve"> Presently, a p</w:t>
      </w:r>
      <w:r w:rsidRPr="0041375F">
        <w:rPr>
          <w:rFonts w:cstheme="minorHAnsi"/>
          <w:sz w:val="20"/>
          <w:szCs w:val="20"/>
        </w:rPr>
        <w:t xml:space="preserve">roposal </w:t>
      </w:r>
      <w:r w:rsidR="001D0DC8" w:rsidRPr="0041375F">
        <w:rPr>
          <w:rFonts w:cstheme="minorHAnsi"/>
          <w:sz w:val="20"/>
          <w:szCs w:val="20"/>
        </w:rPr>
        <w:t xml:space="preserve">submission </w:t>
      </w:r>
      <w:r w:rsidRPr="0041375F">
        <w:rPr>
          <w:rFonts w:cstheme="minorHAnsi"/>
          <w:sz w:val="20"/>
          <w:szCs w:val="20"/>
        </w:rPr>
        <w:t xml:space="preserve">may total no more than </w:t>
      </w:r>
      <w:r w:rsidR="00DE747E">
        <w:rPr>
          <w:rFonts w:cstheme="minorHAnsi"/>
          <w:b/>
          <w:bCs/>
          <w:i/>
          <w:iCs/>
          <w:sz w:val="20"/>
          <w:szCs w:val="20"/>
          <w:u w:val="single"/>
        </w:rPr>
        <w:t>6</w:t>
      </w:r>
      <w:r w:rsidRPr="0041375F">
        <w:rPr>
          <w:rFonts w:cstheme="minorHAnsi"/>
          <w:b/>
          <w:bCs/>
          <w:i/>
          <w:iCs/>
          <w:sz w:val="20"/>
          <w:szCs w:val="20"/>
          <w:u w:val="single"/>
        </w:rPr>
        <w:t>00 words</w:t>
      </w:r>
      <w:r w:rsidRPr="0041375F">
        <w:rPr>
          <w:rFonts w:cstheme="minorHAnsi"/>
          <w:sz w:val="20"/>
          <w:szCs w:val="20"/>
        </w:rPr>
        <w:t xml:space="preserve">, and is formatted in </w:t>
      </w:r>
      <w:r w:rsidR="00DE747E">
        <w:rPr>
          <w:rFonts w:cstheme="minorHAnsi"/>
          <w:sz w:val="20"/>
          <w:szCs w:val="20"/>
        </w:rPr>
        <w:t>four</w:t>
      </w:r>
      <w:r w:rsidR="001D0DC8" w:rsidRPr="0041375F">
        <w:rPr>
          <w:rFonts w:cstheme="minorHAnsi"/>
          <w:sz w:val="20"/>
          <w:szCs w:val="20"/>
        </w:rPr>
        <w:t xml:space="preserve"> distinct</w:t>
      </w:r>
      <w:r w:rsidRPr="0041375F">
        <w:rPr>
          <w:rFonts w:cstheme="minorHAnsi"/>
          <w:sz w:val="20"/>
          <w:szCs w:val="20"/>
        </w:rPr>
        <w:t xml:space="preserve"> parts:</w:t>
      </w:r>
    </w:p>
    <w:p w14:paraId="18FEA77B" w14:textId="467C80E3" w:rsidR="00D04C47" w:rsidRPr="0041375F" w:rsidRDefault="00D04C47" w:rsidP="003355D5">
      <w:pPr>
        <w:spacing w:after="0" w:line="240" w:lineRule="auto"/>
        <w:jc w:val="both"/>
        <w:rPr>
          <w:rFonts w:cstheme="minorHAnsi"/>
          <w:sz w:val="20"/>
          <w:szCs w:val="20"/>
        </w:rPr>
      </w:pPr>
    </w:p>
    <w:p w14:paraId="78DE421A" w14:textId="3283B289" w:rsidR="003E106B" w:rsidRDefault="00D04C47" w:rsidP="003355D5">
      <w:pPr>
        <w:spacing w:after="0" w:line="240" w:lineRule="auto"/>
        <w:jc w:val="both"/>
        <w:rPr>
          <w:rFonts w:cstheme="minorHAnsi"/>
          <w:b/>
          <w:bCs/>
          <w:sz w:val="20"/>
          <w:szCs w:val="20"/>
        </w:rPr>
      </w:pPr>
      <w:r w:rsidRPr="0041375F">
        <w:rPr>
          <w:rFonts w:cstheme="minorHAnsi"/>
          <w:noProof/>
          <w:sz w:val="20"/>
          <w:szCs w:val="20"/>
        </w:rPr>
        <mc:AlternateContent>
          <mc:Choice Requires="wps">
            <w:drawing>
              <wp:anchor distT="91440" distB="91440" distL="91440" distR="91440" simplePos="0" relativeHeight="251661312" behindDoc="1" locked="0" layoutInCell="1" allowOverlap="1" wp14:anchorId="07595CDD" wp14:editId="3150D6F2">
                <wp:simplePos x="0" y="0"/>
                <wp:positionH relativeFrom="margin">
                  <wp:posOffset>3392805</wp:posOffset>
                </wp:positionH>
                <wp:positionV relativeFrom="margin">
                  <wp:posOffset>3590925</wp:posOffset>
                </wp:positionV>
                <wp:extent cx="2383155" cy="2555875"/>
                <wp:effectExtent l="0" t="0" r="17145" b="15875"/>
                <wp:wrapSquare wrapText="bothSides"/>
                <wp:docPr id="135" name="Text Box 135"/>
                <wp:cNvGraphicFramePr/>
                <a:graphic xmlns:a="http://schemas.openxmlformats.org/drawingml/2006/main">
                  <a:graphicData uri="http://schemas.microsoft.com/office/word/2010/wordprocessingShape">
                    <wps:wsp>
                      <wps:cNvSpPr txBox="1"/>
                      <wps:spPr>
                        <a:xfrm>
                          <a:off x="0" y="0"/>
                          <a:ext cx="2383155" cy="2555875"/>
                        </a:xfrm>
                        <a:prstGeom prst="rect">
                          <a:avLst/>
                        </a:prstGeom>
                        <a:solidFill>
                          <a:schemeClr val="bg1">
                            <a:lumMod val="95000"/>
                          </a:schemeClr>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294191" w14:textId="0CEF6BED" w:rsidR="00A46FE1" w:rsidRPr="004F4135" w:rsidRDefault="00A46FE1" w:rsidP="00AD0B38">
                            <w:pPr>
                              <w:spacing w:after="0" w:line="240" w:lineRule="auto"/>
                              <w:rPr>
                                <w:rFonts w:cstheme="minorHAnsi"/>
                              </w:rPr>
                            </w:pPr>
                            <w:r w:rsidRPr="00E7466B">
                              <w:rPr>
                                <w:rFonts w:cstheme="minorHAnsi"/>
                              </w:rPr>
                              <w:t>“We recognize that our program operates within the Spirit of the Twelve Steps and Twelve Traditions and that we must exercise judicious behavior in being of service to our fellowship. We encourage all groups to embrace the needs of our global fellowship as a whole. Proposals that are better handled at the meeting, WSO service body or Committee level may be directed away from the Ballot, based on discussion with the submitting group.”</w:t>
                            </w:r>
                          </w:p>
                          <w:p w14:paraId="36C531F7" w14:textId="591997FC" w:rsidR="00A46FE1" w:rsidRDefault="004F4135" w:rsidP="0017594B">
                            <w:pPr>
                              <w:pStyle w:val="NoSpacing"/>
                              <w:ind w:left="1800"/>
                              <w:rPr>
                                <w:color w:val="7F7F7F" w:themeColor="text1" w:themeTint="80"/>
                                <w:sz w:val="18"/>
                                <w:szCs w:val="18"/>
                              </w:rPr>
                            </w:pPr>
                            <w:r>
                              <w:rPr>
                                <w:color w:val="7F7F7F" w:themeColor="text1" w:themeTint="80"/>
                                <w:sz w:val="18"/>
                                <w:szCs w:val="18"/>
                              </w:rPr>
                              <w:t>The OPPM Section XX</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95CDD" id="Text Box 135" o:spid="_x0000_s1027" type="#_x0000_t202" style="position:absolute;left:0;text-align:left;margin-left:267.15pt;margin-top:282.75pt;width:187.65pt;height:201.25pt;z-index:-251655168;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" fillcolor="#f2f2f2 [3052]" strokecolor="black [3213]" strokeweight=".25pt">
                <v:textbox inset=",7.2pt,,7.2pt">
                  <w:txbxContent>
                    <w:p w14:paraId="51294191" w14:textId="0CEF6BED" w:rsidR="00A46FE1" w:rsidRPr="004F4135" w:rsidRDefault="00A46FE1" w:rsidP="00AD0B38">
                      <w:pPr>
                        <w:spacing w:after="0" w:line="240" w:lineRule="auto"/>
                        <w:rPr>
                          <w:rFonts w:cstheme="minorHAnsi"/>
                        </w:rPr>
                      </w:pPr>
                      <w:r w:rsidRPr="00E7466B">
                        <w:rPr>
                          <w:rFonts w:cstheme="minorHAnsi"/>
                        </w:rPr>
                        <w:t>“We recognize that our program operates within the Spirit of the Twelve Steps and Twelve Traditions and that we must exercise judicious behavior in being of service to our fellowship. We encourage all groups to embrace the needs of our global fellowship as a whole. Proposals that are better handled at the meeting, WSO service body or Committee level may be directed away from the Ballot, based on discussion with the submitting group.”</w:t>
                      </w:r>
                    </w:p>
                    <w:p w14:paraId="36C531F7" w14:textId="591997FC" w:rsidR="00A46FE1" w:rsidRDefault="004F4135" w:rsidP="0017594B">
                      <w:pPr>
                        <w:pStyle w:val="NoSpacing"/>
                        <w:ind w:left="1800"/>
                        <w:rPr>
                          <w:color w:val="7F7F7F" w:themeColor="text1" w:themeTint="80"/>
                          <w:sz w:val="18"/>
                          <w:szCs w:val="18"/>
                        </w:rPr>
                      </w:pPr>
                      <w:r>
                        <w:rPr>
                          <w:color w:val="7F7F7F" w:themeColor="text1" w:themeTint="80"/>
                          <w:sz w:val="18"/>
                          <w:szCs w:val="18"/>
                        </w:rPr>
                        <w:t>The OPPM Section XX</w:t>
                      </w:r>
                    </w:p>
                  </w:txbxContent>
                </v:textbox>
                <w10:wrap type="square" anchorx="margin" anchory="margin"/>
              </v:shape>
            </w:pict>
          </mc:Fallback>
        </mc:AlternateContent>
      </w:r>
      <w:r w:rsidR="005A0FFF">
        <w:rPr>
          <w:rFonts w:cstheme="minorHAnsi"/>
          <w:b/>
          <w:bCs/>
          <w:sz w:val="20"/>
          <w:szCs w:val="20"/>
        </w:rPr>
        <w:t>R</w:t>
      </w:r>
      <w:r w:rsidR="008164A3">
        <w:rPr>
          <w:rFonts w:cstheme="minorHAnsi"/>
          <w:b/>
          <w:bCs/>
          <w:sz w:val="20"/>
          <w:szCs w:val="20"/>
        </w:rPr>
        <w:t xml:space="preserve">EQUIRED </w:t>
      </w:r>
      <w:r w:rsidR="009337A7">
        <w:rPr>
          <w:rFonts w:cstheme="minorHAnsi"/>
          <w:b/>
          <w:bCs/>
          <w:sz w:val="20"/>
          <w:szCs w:val="20"/>
        </w:rPr>
        <w:t>CONTENT</w:t>
      </w:r>
      <w:r w:rsidR="003E106B">
        <w:rPr>
          <w:rFonts w:cstheme="minorHAnsi"/>
          <w:b/>
          <w:bCs/>
          <w:sz w:val="20"/>
          <w:szCs w:val="20"/>
        </w:rPr>
        <w:t>:</w:t>
      </w:r>
    </w:p>
    <w:p w14:paraId="0235EA45" w14:textId="0C356E89" w:rsidR="00D74F6F" w:rsidRPr="0041375F" w:rsidRDefault="002F06B4" w:rsidP="003355D5">
      <w:pPr>
        <w:spacing w:after="0" w:line="240" w:lineRule="auto"/>
        <w:jc w:val="both"/>
        <w:rPr>
          <w:rFonts w:cstheme="minorHAnsi"/>
          <w:sz w:val="20"/>
          <w:szCs w:val="20"/>
        </w:rPr>
      </w:pPr>
      <w:r w:rsidRPr="0041375F">
        <w:rPr>
          <w:rFonts w:cstheme="minorHAnsi"/>
          <w:b/>
          <w:bCs/>
          <w:sz w:val="20"/>
          <w:szCs w:val="20"/>
        </w:rPr>
        <w:t>The Issue</w:t>
      </w:r>
      <w:r w:rsidR="003B3700">
        <w:rPr>
          <w:rFonts w:cstheme="minorHAnsi"/>
          <w:b/>
          <w:bCs/>
          <w:sz w:val="20"/>
          <w:szCs w:val="20"/>
        </w:rPr>
        <w:t xml:space="preserve"> (50 words)</w:t>
      </w:r>
      <w:r w:rsidR="001D0DC8" w:rsidRPr="0041375F">
        <w:rPr>
          <w:rFonts w:cstheme="minorHAnsi"/>
          <w:sz w:val="20"/>
          <w:szCs w:val="20"/>
        </w:rPr>
        <w:t xml:space="preserve"> – the specific action or change you are seeking from WSO, written as a single</w:t>
      </w:r>
      <w:r w:rsidR="00AD0409" w:rsidRPr="0041375F">
        <w:rPr>
          <w:rFonts w:cstheme="minorHAnsi"/>
          <w:sz w:val="20"/>
          <w:szCs w:val="20"/>
        </w:rPr>
        <w:t>, clear</w:t>
      </w:r>
      <w:r w:rsidR="001D0DC8" w:rsidRPr="0041375F">
        <w:rPr>
          <w:rFonts w:cstheme="minorHAnsi"/>
          <w:sz w:val="20"/>
          <w:szCs w:val="20"/>
        </w:rPr>
        <w:t xml:space="preserve"> statement.</w:t>
      </w:r>
    </w:p>
    <w:p w14:paraId="710F204A" w14:textId="26AA3B8F" w:rsidR="00AD0409" w:rsidRPr="0041375F" w:rsidRDefault="002F06B4" w:rsidP="003355D5">
      <w:pPr>
        <w:spacing w:after="0" w:line="240" w:lineRule="auto"/>
        <w:jc w:val="both"/>
        <w:rPr>
          <w:rFonts w:cstheme="minorHAnsi"/>
          <w:sz w:val="20"/>
          <w:szCs w:val="20"/>
        </w:rPr>
      </w:pPr>
      <w:r w:rsidRPr="0041375F">
        <w:rPr>
          <w:rFonts w:cstheme="minorHAnsi"/>
          <w:b/>
          <w:bCs/>
          <w:sz w:val="20"/>
          <w:szCs w:val="20"/>
        </w:rPr>
        <w:t>The Background</w:t>
      </w:r>
      <w:r w:rsidR="00C66213">
        <w:rPr>
          <w:rFonts w:cstheme="minorHAnsi"/>
          <w:b/>
          <w:bCs/>
          <w:sz w:val="20"/>
          <w:szCs w:val="20"/>
        </w:rPr>
        <w:t xml:space="preserve"> (250 words)</w:t>
      </w:r>
      <w:r w:rsidR="00AD0409" w:rsidRPr="0041375F">
        <w:rPr>
          <w:rFonts w:cstheme="minorHAnsi"/>
          <w:sz w:val="20"/>
          <w:szCs w:val="20"/>
        </w:rPr>
        <w:t xml:space="preserve"> </w:t>
      </w:r>
      <w:r w:rsidR="00C70A2C" w:rsidRPr="0041375F">
        <w:rPr>
          <w:rFonts w:cstheme="minorHAnsi"/>
          <w:sz w:val="20"/>
          <w:szCs w:val="20"/>
        </w:rPr>
        <w:t>–</w:t>
      </w:r>
      <w:r w:rsidR="00AD0409" w:rsidRPr="0041375F">
        <w:rPr>
          <w:rFonts w:cstheme="minorHAnsi"/>
          <w:sz w:val="20"/>
          <w:szCs w:val="20"/>
        </w:rPr>
        <w:t xml:space="preserve"> </w:t>
      </w:r>
      <w:r w:rsidR="00020426">
        <w:rPr>
          <w:rFonts w:cstheme="minorHAnsi"/>
          <w:sz w:val="20"/>
          <w:szCs w:val="20"/>
        </w:rPr>
        <w:t xml:space="preserve">the </w:t>
      </w:r>
      <w:r w:rsidR="006303B9">
        <w:rPr>
          <w:rFonts w:cstheme="minorHAnsi"/>
          <w:sz w:val="20"/>
          <w:szCs w:val="20"/>
        </w:rPr>
        <w:t>explanation of</w:t>
      </w:r>
      <w:r w:rsidR="00AD0409" w:rsidRPr="0041375F">
        <w:rPr>
          <w:rFonts w:cstheme="minorHAnsi"/>
          <w:sz w:val="20"/>
          <w:szCs w:val="20"/>
        </w:rPr>
        <w:t xml:space="preserve"> your group’s reasoning behind the proposal</w:t>
      </w:r>
      <w:r w:rsidR="007E5DD2" w:rsidRPr="0041375F">
        <w:rPr>
          <w:rFonts w:cstheme="minorHAnsi"/>
          <w:sz w:val="20"/>
          <w:szCs w:val="20"/>
        </w:rPr>
        <w:t xml:space="preserve"> and</w:t>
      </w:r>
      <w:r w:rsidR="00AD0409" w:rsidRPr="0041375F">
        <w:rPr>
          <w:rFonts w:cstheme="minorHAnsi"/>
          <w:sz w:val="20"/>
          <w:szCs w:val="20"/>
        </w:rPr>
        <w:t xml:space="preserve"> how the action or change may positively impact the global fellowship.</w:t>
      </w:r>
    </w:p>
    <w:p w14:paraId="02F66D4E" w14:textId="77777777" w:rsidR="00F75E8A" w:rsidRDefault="00F75E8A" w:rsidP="003355D5">
      <w:pPr>
        <w:spacing w:after="0"/>
        <w:ind w:left="10"/>
        <w:jc w:val="both"/>
        <w:rPr>
          <w:b/>
          <w:bCs/>
          <w:sz w:val="20"/>
          <w:szCs w:val="20"/>
        </w:rPr>
      </w:pPr>
    </w:p>
    <w:p w14:paraId="724E8E2B" w14:textId="4AB0FD68" w:rsidR="00F75E8A" w:rsidRDefault="003E106B" w:rsidP="003355D5">
      <w:pPr>
        <w:spacing w:after="0"/>
        <w:ind w:left="10"/>
        <w:jc w:val="both"/>
        <w:rPr>
          <w:b/>
          <w:bCs/>
          <w:sz w:val="20"/>
          <w:szCs w:val="20"/>
        </w:rPr>
      </w:pPr>
      <w:r>
        <w:rPr>
          <w:b/>
          <w:bCs/>
          <w:sz w:val="20"/>
          <w:szCs w:val="20"/>
        </w:rPr>
        <w:t xml:space="preserve">OPTIONAL </w:t>
      </w:r>
      <w:r w:rsidR="00F75E8A">
        <w:rPr>
          <w:b/>
          <w:bCs/>
          <w:sz w:val="20"/>
          <w:szCs w:val="20"/>
        </w:rPr>
        <w:t>CONTENT:</w:t>
      </w:r>
    </w:p>
    <w:p w14:paraId="3B9AA4F1" w14:textId="1BB48CF8" w:rsidR="00BF5B39" w:rsidRPr="006D38B8" w:rsidRDefault="00BF5B39" w:rsidP="003355D5">
      <w:pPr>
        <w:spacing w:after="0"/>
        <w:ind w:left="10"/>
        <w:jc w:val="both"/>
        <w:rPr>
          <w:b/>
          <w:bCs/>
          <w:sz w:val="20"/>
          <w:szCs w:val="20"/>
        </w:rPr>
      </w:pPr>
      <w:r w:rsidRPr="006D38B8">
        <w:rPr>
          <w:b/>
          <w:bCs/>
          <w:sz w:val="20"/>
          <w:szCs w:val="20"/>
        </w:rPr>
        <w:t>Resources (150 words)</w:t>
      </w:r>
    </w:p>
    <w:p w14:paraId="36B685D9" w14:textId="79C32E4F" w:rsidR="00BF5B39" w:rsidRPr="006D38B8" w:rsidRDefault="00BF5B39" w:rsidP="003355D5">
      <w:pPr>
        <w:spacing w:after="0"/>
        <w:ind w:left="10"/>
        <w:jc w:val="both"/>
        <w:rPr>
          <w:sz w:val="20"/>
          <w:szCs w:val="20"/>
        </w:rPr>
      </w:pPr>
      <w:r w:rsidRPr="006D38B8">
        <w:rPr>
          <w:sz w:val="20"/>
          <w:szCs w:val="20"/>
        </w:rPr>
        <w:t>What resources could your group provide to make this Proposal a success?</w:t>
      </w:r>
      <w:r w:rsidR="00551A3E">
        <w:rPr>
          <w:sz w:val="20"/>
          <w:szCs w:val="20"/>
        </w:rPr>
        <w:t xml:space="preserve"> </w:t>
      </w:r>
      <w:r w:rsidR="001B5306">
        <w:rPr>
          <w:sz w:val="20"/>
          <w:szCs w:val="20"/>
        </w:rPr>
        <w:t>Possible volunteers or technical skills?</w:t>
      </w:r>
    </w:p>
    <w:p w14:paraId="6D6E922E" w14:textId="49A465F6" w:rsidR="00C66213" w:rsidRPr="00F64523" w:rsidRDefault="00BF5B39" w:rsidP="003355D5">
      <w:pPr>
        <w:spacing w:after="0" w:line="240" w:lineRule="auto"/>
        <w:jc w:val="both"/>
        <w:rPr>
          <w:rFonts w:cstheme="minorHAnsi"/>
          <w:b/>
          <w:bCs/>
          <w:sz w:val="20"/>
          <w:szCs w:val="20"/>
        </w:rPr>
      </w:pPr>
      <w:r w:rsidRPr="00F64523">
        <w:rPr>
          <w:b/>
          <w:bCs/>
          <w:sz w:val="20"/>
          <w:szCs w:val="20"/>
        </w:rPr>
        <w:t>Implementation (150 words)</w:t>
      </w:r>
    </w:p>
    <w:p w14:paraId="62ED5B19" w14:textId="36E264D6" w:rsidR="00F64523" w:rsidRPr="008D22C5" w:rsidRDefault="00806502" w:rsidP="003355D5">
      <w:pPr>
        <w:spacing w:after="0" w:line="240" w:lineRule="auto"/>
        <w:jc w:val="both"/>
        <w:rPr>
          <w:rFonts w:cstheme="minorHAnsi"/>
          <w:sz w:val="20"/>
          <w:szCs w:val="20"/>
        </w:rPr>
      </w:pPr>
      <w:r w:rsidRPr="008D22C5">
        <w:rPr>
          <w:rFonts w:cstheme="minorHAnsi"/>
          <w:sz w:val="20"/>
          <w:szCs w:val="20"/>
        </w:rPr>
        <w:t>Groups are</w:t>
      </w:r>
      <w:r w:rsidR="00CD2D8C" w:rsidRPr="008D22C5">
        <w:rPr>
          <w:rFonts w:cstheme="minorHAnsi"/>
          <w:sz w:val="20"/>
          <w:szCs w:val="20"/>
        </w:rPr>
        <w:t xml:space="preserve"> encourage</w:t>
      </w:r>
      <w:r w:rsidRPr="008D22C5">
        <w:rPr>
          <w:rFonts w:cstheme="minorHAnsi"/>
          <w:sz w:val="20"/>
          <w:szCs w:val="20"/>
        </w:rPr>
        <w:t>d</w:t>
      </w:r>
      <w:r w:rsidR="00CD2D8C" w:rsidRPr="008D22C5">
        <w:rPr>
          <w:rFonts w:cstheme="minorHAnsi"/>
          <w:sz w:val="20"/>
          <w:szCs w:val="20"/>
        </w:rPr>
        <w:t xml:space="preserve"> </w:t>
      </w:r>
      <w:r w:rsidR="009A02D7" w:rsidRPr="008D22C5">
        <w:rPr>
          <w:rFonts w:cstheme="minorHAnsi"/>
          <w:sz w:val="20"/>
          <w:szCs w:val="20"/>
        </w:rPr>
        <w:t xml:space="preserve">to discuss </w:t>
      </w:r>
      <w:r w:rsidR="00F862A1" w:rsidRPr="008D22C5">
        <w:rPr>
          <w:rFonts w:cstheme="minorHAnsi"/>
          <w:sz w:val="20"/>
          <w:szCs w:val="20"/>
        </w:rPr>
        <w:t>their</w:t>
      </w:r>
      <w:r w:rsidR="009A02D7" w:rsidRPr="008D22C5">
        <w:rPr>
          <w:rFonts w:cstheme="minorHAnsi"/>
          <w:sz w:val="20"/>
          <w:szCs w:val="20"/>
        </w:rPr>
        <w:t xml:space="preserve"> proposal with</w:t>
      </w:r>
      <w:r w:rsidR="00CD2D8C" w:rsidRPr="008D22C5">
        <w:rPr>
          <w:rFonts w:cstheme="minorHAnsi"/>
          <w:sz w:val="20"/>
          <w:szCs w:val="20"/>
        </w:rPr>
        <w:t xml:space="preserve"> </w:t>
      </w:r>
      <w:r w:rsidR="009D1D06" w:rsidRPr="008D22C5">
        <w:rPr>
          <w:rFonts w:cstheme="minorHAnsi"/>
          <w:sz w:val="20"/>
          <w:szCs w:val="20"/>
        </w:rPr>
        <w:t xml:space="preserve">any </w:t>
      </w:r>
      <w:r w:rsidRPr="008D22C5">
        <w:rPr>
          <w:rFonts w:cstheme="minorHAnsi"/>
          <w:sz w:val="20"/>
          <w:szCs w:val="20"/>
        </w:rPr>
        <w:t xml:space="preserve">WSO </w:t>
      </w:r>
      <w:r w:rsidR="00CD2D8C" w:rsidRPr="008D22C5">
        <w:rPr>
          <w:rFonts w:cstheme="minorHAnsi"/>
          <w:sz w:val="20"/>
          <w:szCs w:val="20"/>
        </w:rPr>
        <w:t>committee</w:t>
      </w:r>
      <w:r w:rsidRPr="008D22C5">
        <w:rPr>
          <w:rFonts w:cstheme="minorHAnsi"/>
          <w:sz w:val="20"/>
          <w:szCs w:val="20"/>
        </w:rPr>
        <w:t xml:space="preserve">s </w:t>
      </w:r>
      <w:r w:rsidR="009D1D06" w:rsidRPr="008D22C5">
        <w:rPr>
          <w:rFonts w:cstheme="minorHAnsi"/>
          <w:sz w:val="20"/>
          <w:szCs w:val="20"/>
        </w:rPr>
        <w:t>that</w:t>
      </w:r>
      <w:r w:rsidR="00F605A1" w:rsidRPr="008D22C5">
        <w:rPr>
          <w:rFonts w:cstheme="minorHAnsi"/>
          <w:sz w:val="20"/>
          <w:szCs w:val="20"/>
        </w:rPr>
        <w:t xml:space="preserve"> may be responsible </w:t>
      </w:r>
      <w:r w:rsidR="00D0519D" w:rsidRPr="008D22C5">
        <w:rPr>
          <w:rFonts w:cstheme="minorHAnsi"/>
          <w:sz w:val="20"/>
          <w:szCs w:val="20"/>
        </w:rPr>
        <w:t>for the</w:t>
      </w:r>
      <w:r w:rsidR="00F605A1" w:rsidRPr="008D22C5">
        <w:rPr>
          <w:rFonts w:cstheme="minorHAnsi"/>
          <w:sz w:val="20"/>
          <w:szCs w:val="20"/>
        </w:rPr>
        <w:t xml:space="preserve"> implementation</w:t>
      </w:r>
      <w:r w:rsidR="00D0519D" w:rsidRPr="008D22C5">
        <w:rPr>
          <w:rFonts w:cstheme="minorHAnsi"/>
          <w:sz w:val="20"/>
          <w:szCs w:val="20"/>
        </w:rPr>
        <w:t xml:space="preserve"> of their ideas,</w:t>
      </w:r>
      <w:r w:rsidR="00F862A1" w:rsidRPr="008D22C5">
        <w:rPr>
          <w:rFonts w:cstheme="minorHAnsi"/>
          <w:sz w:val="20"/>
          <w:szCs w:val="20"/>
        </w:rPr>
        <w:t xml:space="preserve"> and to </w:t>
      </w:r>
      <w:r w:rsidR="00F542A6" w:rsidRPr="008D22C5">
        <w:rPr>
          <w:rFonts w:cstheme="minorHAnsi"/>
          <w:sz w:val="20"/>
          <w:szCs w:val="20"/>
        </w:rPr>
        <w:t>offer any</w:t>
      </w:r>
      <w:r w:rsidR="00F862A1" w:rsidRPr="008D22C5">
        <w:rPr>
          <w:rFonts w:cstheme="minorHAnsi"/>
          <w:sz w:val="20"/>
          <w:szCs w:val="20"/>
        </w:rPr>
        <w:t xml:space="preserve"> </w:t>
      </w:r>
      <w:r w:rsidR="00B3669B" w:rsidRPr="008D22C5">
        <w:rPr>
          <w:rFonts w:cstheme="minorHAnsi"/>
          <w:sz w:val="20"/>
          <w:szCs w:val="20"/>
        </w:rPr>
        <w:t>information from that di</w:t>
      </w:r>
      <w:r w:rsidR="00D0519D" w:rsidRPr="008D22C5">
        <w:rPr>
          <w:rFonts w:cstheme="minorHAnsi"/>
          <w:sz w:val="20"/>
          <w:szCs w:val="20"/>
        </w:rPr>
        <w:t>scussion</w:t>
      </w:r>
      <w:r w:rsidR="00CD2D8C" w:rsidRPr="008D22C5">
        <w:rPr>
          <w:rFonts w:cstheme="minorHAnsi"/>
          <w:sz w:val="20"/>
          <w:szCs w:val="20"/>
        </w:rPr>
        <w:t>.</w:t>
      </w:r>
      <w:r w:rsidR="00940CD9" w:rsidRPr="008D22C5">
        <w:rPr>
          <w:rFonts w:cstheme="minorHAnsi"/>
          <w:sz w:val="20"/>
          <w:szCs w:val="20"/>
        </w:rPr>
        <w:t xml:space="preserve"> For more on this </w:t>
      </w:r>
      <w:r w:rsidR="008D22C5" w:rsidRPr="008D22C5">
        <w:rPr>
          <w:rFonts w:cstheme="minorHAnsi"/>
          <w:sz w:val="20"/>
          <w:szCs w:val="20"/>
        </w:rPr>
        <w:t>topic, see</w:t>
      </w:r>
      <w:r w:rsidR="00CD2D8C" w:rsidRPr="008D22C5">
        <w:rPr>
          <w:rFonts w:cstheme="minorHAnsi"/>
          <w:sz w:val="20"/>
          <w:szCs w:val="20"/>
        </w:rPr>
        <w:t xml:space="preserve"> </w:t>
      </w:r>
      <w:r w:rsidR="008D22C5" w:rsidRPr="008D22C5">
        <w:rPr>
          <w:rFonts w:cstheme="minorHAnsi"/>
          <w:sz w:val="20"/>
          <w:szCs w:val="20"/>
        </w:rPr>
        <w:t xml:space="preserve">Directing Proposals, below. </w:t>
      </w:r>
    </w:p>
    <w:p w14:paraId="5FAC5CFE" w14:textId="77777777" w:rsidR="00CD2D8C" w:rsidRPr="008D22C5" w:rsidRDefault="00CD2D8C" w:rsidP="003355D5">
      <w:pPr>
        <w:spacing w:after="0" w:line="240" w:lineRule="auto"/>
        <w:jc w:val="both"/>
        <w:rPr>
          <w:rFonts w:cstheme="minorHAnsi"/>
          <w:sz w:val="20"/>
          <w:szCs w:val="20"/>
        </w:rPr>
      </w:pPr>
    </w:p>
    <w:p w14:paraId="208A3CF8" w14:textId="58B62B6A" w:rsidR="002F06B4" w:rsidRPr="0041375F" w:rsidRDefault="002F06B4" w:rsidP="003355D5">
      <w:pPr>
        <w:spacing w:after="0" w:line="240" w:lineRule="auto"/>
        <w:jc w:val="both"/>
        <w:rPr>
          <w:rFonts w:cstheme="minorHAnsi"/>
          <w:sz w:val="20"/>
          <w:szCs w:val="20"/>
        </w:rPr>
      </w:pPr>
      <w:r w:rsidRPr="006D38B8">
        <w:rPr>
          <w:rFonts w:cstheme="minorHAnsi"/>
          <w:sz w:val="20"/>
          <w:szCs w:val="20"/>
        </w:rPr>
        <w:t>Proposals are best kept as specific and succinct as possible, addressing matters</w:t>
      </w:r>
      <w:r w:rsidRPr="0041375F">
        <w:rPr>
          <w:rFonts w:cstheme="minorHAnsi"/>
          <w:sz w:val="20"/>
          <w:szCs w:val="20"/>
        </w:rPr>
        <w:t xml:space="preserve"> of concern to ACA</w:t>
      </w:r>
      <w:r w:rsidR="00807DF8" w:rsidRPr="0041375F">
        <w:rPr>
          <w:rFonts w:cstheme="minorHAnsi"/>
          <w:sz w:val="20"/>
          <w:szCs w:val="20"/>
        </w:rPr>
        <w:t>,</w:t>
      </w:r>
      <w:r w:rsidRPr="0041375F">
        <w:rPr>
          <w:rFonts w:cstheme="minorHAnsi"/>
          <w:sz w:val="20"/>
          <w:szCs w:val="20"/>
        </w:rPr>
        <w:t xml:space="preserve"> as a whole.</w:t>
      </w:r>
    </w:p>
    <w:p w14:paraId="472FDAAB" w14:textId="19BF91CE" w:rsidR="002F06B4" w:rsidRPr="0041375F" w:rsidRDefault="002F06B4" w:rsidP="003355D5">
      <w:pPr>
        <w:spacing w:after="0" w:line="240" w:lineRule="auto"/>
        <w:jc w:val="both"/>
        <w:rPr>
          <w:rFonts w:cstheme="minorHAnsi"/>
          <w:sz w:val="20"/>
          <w:szCs w:val="20"/>
        </w:rPr>
      </w:pPr>
      <w:r w:rsidRPr="0041375F">
        <w:rPr>
          <w:rFonts w:cstheme="minorHAnsi"/>
          <w:sz w:val="20"/>
          <w:szCs w:val="20"/>
        </w:rPr>
        <w:t> </w:t>
      </w:r>
    </w:p>
    <w:p w14:paraId="40EEA260" w14:textId="77777777" w:rsidR="0068605E" w:rsidRPr="0041375F" w:rsidRDefault="001E617A" w:rsidP="003355D5">
      <w:pPr>
        <w:spacing w:after="0" w:line="240" w:lineRule="auto"/>
        <w:jc w:val="both"/>
        <w:rPr>
          <w:rFonts w:cstheme="minorHAnsi"/>
          <w:sz w:val="20"/>
          <w:szCs w:val="20"/>
        </w:rPr>
      </w:pPr>
      <w:r w:rsidRPr="0041375F">
        <w:rPr>
          <w:rFonts w:cstheme="minorHAnsi"/>
          <w:sz w:val="20"/>
          <w:szCs w:val="20"/>
        </w:rPr>
        <w:t>Proposals that would suggest a violation of the ACA Traditions will not be accepted, such as aligning with an outside entity or giving the ‘conference-approved’ designation to outside literature.</w:t>
      </w:r>
    </w:p>
    <w:p w14:paraId="045CAE22" w14:textId="47428F7B" w:rsidR="0068605E" w:rsidRPr="0041375F" w:rsidRDefault="0068605E" w:rsidP="003355D5">
      <w:pPr>
        <w:spacing w:after="0" w:line="240" w:lineRule="auto"/>
        <w:jc w:val="both"/>
        <w:rPr>
          <w:rFonts w:cstheme="minorHAnsi"/>
          <w:sz w:val="20"/>
          <w:szCs w:val="20"/>
        </w:rPr>
      </w:pPr>
    </w:p>
    <w:p w14:paraId="05CCCABB" w14:textId="376F7DD1" w:rsidR="007D31A2" w:rsidRPr="00CF55C2" w:rsidRDefault="00BD24A5" w:rsidP="003355D5">
      <w:pPr>
        <w:pBdr>
          <w:top w:val="single" w:sz="12" w:space="1" w:color="auto"/>
          <w:bottom w:val="single" w:sz="12" w:space="1" w:color="auto"/>
        </w:pBdr>
        <w:shd w:val="clear" w:color="auto" w:fill="F2F2F2" w:themeFill="background1" w:themeFillShade="F2"/>
        <w:spacing w:after="0" w:line="240" w:lineRule="auto"/>
        <w:jc w:val="both"/>
        <w:rPr>
          <w:rFonts w:cstheme="minorHAnsi"/>
        </w:rPr>
      </w:pPr>
      <w:r w:rsidRPr="00CF55C2">
        <w:rPr>
          <w:rFonts w:cstheme="minorHAnsi"/>
        </w:rPr>
        <w:t>The BPC is offering</w:t>
      </w:r>
      <w:r w:rsidR="00D61477" w:rsidRPr="00CF55C2">
        <w:rPr>
          <w:rFonts w:cstheme="minorHAnsi"/>
        </w:rPr>
        <w:t xml:space="preserve"> </w:t>
      </w:r>
      <w:r w:rsidR="009D285A" w:rsidRPr="00CF55C2">
        <w:rPr>
          <w:rFonts w:cstheme="minorHAnsi"/>
        </w:rPr>
        <w:t>‘</w:t>
      </w:r>
      <w:r w:rsidR="002036D1" w:rsidRPr="00CF55C2">
        <w:rPr>
          <w:rFonts w:cstheme="minorHAnsi"/>
        </w:rPr>
        <w:t>Crafting A Proposal</w:t>
      </w:r>
      <w:r w:rsidR="009D285A" w:rsidRPr="00CF55C2">
        <w:rPr>
          <w:rFonts w:cstheme="minorHAnsi"/>
        </w:rPr>
        <w:t>’</w:t>
      </w:r>
      <w:r w:rsidR="002036D1" w:rsidRPr="00CF55C2">
        <w:rPr>
          <w:rFonts w:cstheme="minorHAnsi"/>
        </w:rPr>
        <w:t xml:space="preserve"> </w:t>
      </w:r>
      <w:r w:rsidR="00974D99" w:rsidRPr="00CF55C2">
        <w:rPr>
          <w:rFonts w:cstheme="minorHAnsi"/>
        </w:rPr>
        <w:t>w</w:t>
      </w:r>
      <w:r w:rsidR="00D61477" w:rsidRPr="00CF55C2">
        <w:rPr>
          <w:rFonts w:cstheme="minorHAnsi"/>
        </w:rPr>
        <w:t>orkshops</w:t>
      </w:r>
      <w:r w:rsidR="00B67CE2" w:rsidRPr="00CF55C2">
        <w:rPr>
          <w:rFonts w:cstheme="minorHAnsi"/>
        </w:rPr>
        <w:t xml:space="preserve"> to assist you and your group </w:t>
      </w:r>
      <w:r w:rsidR="00CF67FF" w:rsidRPr="00CF55C2">
        <w:rPr>
          <w:rFonts w:cstheme="minorHAnsi"/>
        </w:rPr>
        <w:t xml:space="preserve">in fashioning a clear, </w:t>
      </w:r>
      <w:r w:rsidR="00B95284" w:rsidRPr="00CF55C2">
        <w:rPr>
          <w:rFonts w:cstheme="minorHAnsi"/>
        </w:rPr>
        <w:t>compelling,</w:t>
      </w:r>
      <w:r w:rsidR="00CF67FF" w:rsidRPr="00CF55C2">
        <w:rPr>
          <w:rFonts w:cstheme="minorHAnsi"/>
        </w:rPr>
        <w:t xml:space="preserve"> and </w:t>
      </w:r>
      <w:r w:rsidR="002D3220" w:rsidRPr="00CF55C2">
        <w:rPr>
          <w:rFonts w:cstheme="minorHAnsi"/>
        </w:rPr>
        <w:t>appropriate Proposal. Please consider joining us</w:t>
      </w:r>
      <w:r w:rsidR="00C044C8" w:rsidRPr="00CF55C2">
        <w:rPr>
          <w:rFonts w:cstheme="minorHAnsi"/>
        </w:rPr>
        <w:t xml:space="preserve"> at a Zoom meeting</w:t>
      </w:r>
      <w:r w:rsidR="007E1287" w:rsidRPr="00CF55C2">
        <w:rPr>
          <w:rFonts w:cstheme="minorHAnsi"/>
        </w:rPr>
        <w:t>. D</w:t>
      </w:r>
      <w:r w:rsidR="007E49EB">
        <w:rPr>
          <w:rFonts w:cstheme="minorHAnsi"/>
        </w:rPr>
        <w:t>ates and d</w:t>
      </w:r>
      <w:r w:rsidR="007E1287" w:rsidRPr="00CF55C2">
        <w:rPr>
          <w:rFonts w:cstheme="minorHAnsi"/>
        </w:rPr>
        <w:t xml:space="preserve">etails will be </w:t>
      </w:r>
      <w:r w:rsidR="00B95284" w:rsidRPr="00CF55C2">
        <w:rPr>
          <w:rFonts w:cstheme="minorHAnsi"/>
        </w:rPr>
        <w:t>posted</w:t>
      </w:r>
      <w:r w:rsidR="003963F7" w:rsidRPr="00CF55C2">
        <w:rPr>
          <w:rFonts w:cstheme="minorHAnsi"/>
        </w:rPr>
        <w:t xml:space="preserve"> on our webpage</w:t>
      </w:r>
      <w:r w:rsidR="007D31A2" w:rsidRPr="00CF55C2">
        <w:rPr>
          <w:rFonts w:cstheme="minorHAnsi"/>
        </w:rPr>
        <w:t>.</w:t>
      </w:r>
      <w:r w:rsidR="003963F7" w:rsidRPr="00CF55C2">
        <w:rPr>
          <w:rFonts w:cstheme="minorHAnsi"/>
        </w:rPr>
        <w:t xml:space="preserve"> </w:t>
      </w:r>
      <w:hyperlink r:id="rId7" w:history="1">
        <w:r w:rsidR="004D44D4" w:rsidRPr="00C86F84">
          <w:rPr>
            <w:rStyle w:val="Hyperlink"/>
            <w:rFonts w:cstheme="minorHAnsi"/>
            <w:sz w:val="20"/>
            <w:szCs w:val="20"/>
          </w:rPr>
          <w:t>https://acawso.org/category/ballot-prep/</w:t>
        </w:r>
      </w:hyperlink>
    </w:p>
    <w:p w14:paraId="77CC0E03" w14:textId="77777777" w:rsidR="007D31A2" w:rsidRPr="0041375F" w:rsidRDefault="007D31A2" w:rsidP="003355D5">
      <w:pPr>
        <w:spacing w:after="0" w:line="240" w:lineRule="auto"/>
        <w:jc w:val="both"/>
        <w:rPr>
          <w:rFonts w:cstheme="minorHAnsi"/>
          <w:sz w:val="20"/>
          <w:szCs w:val="20"/>
        </w:rPr>
      </w:pPr>
    </w:p>
    <w:p w14:paraId="1AC28832" w14:textId="1920567C" w:rsidR="00D36562" w:rsidRPr="00CF55C2" w:rsidRDefault="00F31172" w:rsidP="003355D5">
      <w:pPr>
        <w:spacing w:after="0" w:line="240" w:lineRule="auto"/>
        <w:jc w:val="both"/>
        <w:rPr>
          <w:rFonts w:cstheme="minorHAnsi"/>
          <w:sz w:val="20"/>
          <w:szCs w:val="20"/>
        </w:rPr>
      </w:pPr>
      <w:r w:rsidRPr="00CF55C2">
        <w:rPr>
          <w:rFonts w:cstheme="minorHAnsi"/>
          <w:sz w:val="20"/>
          <w:szCs w:val="20"/>
        </w:rPr>
        <w:lastRenderedPageBreak/>
        <w:t xml:space="preserve">When your </w:t>
      </w:r>
      <w:r w:rsidR="001A1B48" w:rsidRPr="00CF55C2">
        <w:rPr>
          <w:rFonts w:cstheme="minorHAnsi"/>
          <w:sz w:val="20"/>
          <w:szCs w:val="20"/>
        </w:rPr>
        <w:t xml:space="preserve">group’s </w:t>
      </w:r>
      <w:r w:rsidRPr="00CF55C2">
        <w:rPr>
          <w:rFonts w:cstheme="minorHAnsi"/>
          <w:sz w:val="20"/>
          <w:szCs w:val="20"/>
        </w:rPr>
        <w:t>prop</w:t>
      </w:r>
      <w:r w:rsidR="00D042F5" w:rsidRPr="00CF55C2">
        <w:rPr>
          <w:rFonts w:cstheme="minorHAnsi"/>
          <w:sz w:val="20"/>
          <w:szCs w:val="20"/>
        </w:rPr>
        <w:t xml:space="preserve">osal is </w:t>
      </w:r>
      <w:r w:rsidR="002C0223" w:rsidRPr="00CF55C2">
        <w:rPr>
          <w:rFonts w:cstheme="minorHAnsi"/>
          <w:sz w:val="20"/>
          <w:szCs w:val="20"/>
        </w:rPr>
        <w:t>composed</w:t>
      </w:r>
      <w:r w:rsidR="009462B9" w:rsidRPr="00CF55C2">
        <w:rPr>
          <w:rFonts w:cstheme="minorHAnsi"/>
          <w:sz w:val="20"/>
          <w:szCs w:val="20"/>
        </w:rPr>
        <w:t xml:space="preserve">, go to: </w:t>
      </w:r>
      <w:hyperlink r:id="rId8" w:history="1">
        <w:r w:rsidR="00E12A3A" w:rsidRPr="00BB0D46">
          <w:rPr>
            <w:rStyle w:val="Hyperlink"/>
            <w:sz w:val="20"/>
            <w:szCs w:val="20"/>
          </w:rPr>
          <w:t>https://www.surveymonkey.com/r/2023ABCProposals</w:t>
        </w:r>
      </w:hyperlink>
      <w:r w:rsidR="00837389" w:rsidRPr="00CF55C2">
        <w:rPr>
          <w:rStyle w:val="Hyperlink"/>
          <w:color w:val="auto"/>
          <w:sz w:val="20"/>
          <w:szCs w:val="20"/>
          <w:u w:val="none"/>
        </w:rPr>
        <w:t xml:space="preserve"> </w:t>
      </w:r>
      <w:r w:rsidR="005E3496" w:rsidRPr="00CF55C2">
        <w:rPr>
          <w:rStyle w:val="Hyperlink"/>
          <w:color w:val="auto"/>
          <w:sz w:val="20"/>
          <w:szCs w:val="20"/>
          <w:u w:val="none"/>
        </w:rPr>
        <w:t>t</w:t>
      </w:r>
      <w:r w:rsidR="00837389" w:rsidRPr="00CF55C2">
        <w:rPr>
          <w:rStyle w:val="Hyperlink"/>
          <w:color w:val="auto"/>
          <w:sz w:val="20"/>
          <w:szCs w:val="20"/>
          <w:u w:val="none"/>
        </w:rPr>
        <w:t>o make your submission.</w:t>
      </w:r>
      <w:r w:rsidR="005E3496" w:rsidRPr="00CF55C2">
        <w:rPr>
          <w:rStyle w:val="Hyperlink"/>
          <w:color w:val="auto"/>
          <w:sz w:val="20"/>
          <w:szCs w:val="20"/>
          <w:u w:val="none"/>
        </w:rPr>
        <w:t xml:space="preserve"> </w:t>
      </w:r>
      <w:r w:rsidR="00E53712" w:rsidRPr="00CF55C2">
        <w:rPr>
          <w:rStyle w:val="Hyperlink"/>
          <w:color w:val="auto"/>
          <w:sz w:val="20"/>
          <w:szCs w:val="20"/>
          <w:u w:val="none"/>
        </w:rPr>
        <w:t>We recommend that</w:t>
      </w:r>
      <w:r w:rsidR="003A0A1F" w:rsidRPr="00CF55C2">
        <w:rPr>
          <w:rStyle w:val="Hyperlink"/>
          <w:color w:val="auto"/>
          <w:sz w:val="20"/>
          <w:szCs w:val="20"/>
          <w:u w:val="none"/>
        </w:rPr>
        <w:t xml:space="preserve"> you </w:t>
      </w:r>
      <w:r w:rsidR="0035509F" w:rsidRPr="00CF55C2">
        <w:rPr>
          <w:rFonts w:eastAsia="Times New Roman" w:cs="Helvetica"/>
          <w:sz w:val="20"/>
          <w:szCs w:val="20"/>
        </w:rPr>
        <w:t xml:space="preserve">to draft your proposal texts on a separate document, and simply </w:t>
      </w:r>
      <w:r w:rsidR="002A7CB4" w:rsidRPr="00CF55C2">
        <w:rPr>
          <w:rFonts w:eastAsia="Times New Roman" w:cs="Helvetica"/>
          <w:sz w:val="20"/>
          <w:szCs w:val="20"/>
        </w:rPr>
        <w:t xml:space="preserve">copy </w:t>
      </w:r>
      <w:r w:rsidR="0029137D">
        <w:rPr>
          <w:rFonts w:eastAsia="Times New Roman" w:cs="Helvetica"/>
          <w:sz w:val="20"/>
          <w:szCs w:val="20"/>
        </w:rPr>
        <w:t xml:space="preserve">and paste </w:t>
      </w:r>
      <w:r w:rsidR="002A7CB4" w:rsidRPr="00CF55C2">
        <w:rPr>
          <w:rFonts w:eastAsia="Times New Roman" w:cs="Helvetica"/>
          <w:sz w:val="20"/>
          <w:szCs w:val="20"/>
        </w:rPr>
        <w:t>them</w:t>
      </w:r>
      <w:r w:rsidR="0035509F" w:rsidRPr="00CF55C2">
        <w:rPr>
          <w:rFonts w:eastAsia="Times New Roman" w:cs="Helvetica"/>
          <w:sz w:val="20"/>
          <w:szCs w:val="20"/>
        </w:rPr>
        <w:t xml:space="preserve"> into the Survey Monkey form.</w:t>
      </w:r>
    </w:p>
    <w:p w14:paraId="0B64490E" w14:textId="77777777" w:rsidR="00D36562" w:rsidRPr="00CF55C2" w:rsidRDefault="00D36562" w:rsidP="003355D5">
      <w:pPr>
        <w:spacing w:after="0" w:line="240" w:lineRule="auto"/>
        <w:jc w:val="both"/>
        <w:rPr>
          <w:rFonts w:cstheme="minorHAnsi"/>
          <w:sz w:val="20"/>
          <w:szCs w:val="20"/>
        </w:rPr>
      </w:pPr>
    </w:p>
    <w:p w14:paraId="6E83209B" w14:textId="33EFA39B" w:rsidR="00807DF8" w:rsidRPr="00CF55C2" w:rsidRDefault="00807DF8" w:rsidP="003355D5">
      <w:pPr>
        <w:spacing w:after="0" w:line="240" w:lineRule="auto"/>
        <w:jc w:val="both"/>
        <w:rPr>
          <w:rFonts w:cstheme="minorHAnsi"/>
          <w:sz w:val="20"/>
          <w:szCs w:val="20"/>
        </w:rPr>
      </w:pPr>
      <w:r w:rsidRPr="00CF55C2">
        <w:rPr>
          <w:rFonts w:cstheme="minorHAnsi"/>
          <w:sz w:val="20"/>
          <w:szCs w:val="20"/>
        </w:rPr>
        <w:t xml:space="preserve">When proposals are </w:t>
      </w:r>
      <w:r w:rsidR="00432D6B" w:rsidRPr="00CF55C2">
        <w:rPr>
          <w:rFonts w:cstheme="minorHAnsi"/>
          <w:sz w:val="20"/>
          <w:szCs w:val="20"/>
        </w:rPr>
        <w:t>received,</w:t>
      </w:r>
      <w:r w:rsidRPr="00CF55C2">
        <w:rPr>
          <w:rFonts w:cstheme="minorHAnsi"/>
          <w:sz w:val="20"/>
          <w:szCs w:val="20"/>
        </w:rPr>
        <w:t xml:space="preserve"> they are evaluated for global relevance. Submitting groups will be contacted if there are any questions</w:t>
      </w:r>
      <w:r w:rsidR="00432D6B" w:rsidRPr="00CF55C2">
        <w:rPr>
          <w:rFonts w:cstheme="minorHAnsi"/>
          <w:sz w:val="20"/>
          <w:szCs w:val="20"/>
        </w:rPr>
        <w:t xml:space="preserve"> </w:t>
      </w:r>
      <w:r w:rsidR="00042AB9" w:rsidRPr="00CF55C2">
        <w:rPr>
          <w:rFonts w:cstheme="minorHAnsi"/>
          <w:sz w:val="20"/>
          <w:szCs w:val="20"/>
        </w:rPr>
        <w:t xml:space="preserve">of clarity, or if the proposal may be better directed to a </w:t>
      </w:r>
      <w:r w:rsidR="0041783D" w:rsidRPr="00CF55C2">
        <w:rPr>
          <w:rFonts w:cstheme="minorHAnsi"/>
          <w:sz w:val="20"/>
          <w:szCs w:val="20"/>
        </w:rPr>
        <w:t>WSO Committee</w:t>
      </w:r>
      <w:r w:rsidR="00D40084" w:rsidRPr="00CF55C2">
        <w:rPr>
          <w:rFonts w:cstheme="minorHAnsi"/>
          <w:sz w:val="20"/>
          <w:szCs w:val="20"/>
        </w:rPr>
        <w:t xml:space="preserve"> (see below)</w:t>
      </w:r>
      <w:r w:rsidR="002464D4" w:rsidRPr="00CF55C2">
        <w:rPr>
          <w:rFonts w:cstheme="minorHAnsi"/>
          <w:sz w:val="20"/>
          <w:szCs w:val="20"/>
        </w:rPr>
        <w:t>.</w:t>
      </w:r>
      <w:r w:rsidR="0041783D" w:rsidRPr="00CF55C2">
        <w:rPr>
          <w:rFonts w:cstheme="minorHAnsi"/>
          <w:sz w:val="20"/>
          <w:szCs w:val="20"/>
        </w:rPr>
        <w:t xml:space="preserve"> </w:t>
      </w:r>
      <w:r w:rsidRPr="00CF55C2">
        <w:rPr>
          <w:rFonts w:cstheme="minorHAnsi"/>
          <w:sz w:val="20"/>
          <w:szCs w:val="20"/>
        </w:rPr>
        <w:t>The WSO adds an analysis for each proposal</w:t>
      </w:r>
      <w:r w:rsidR="00C77C08" w:rsidRPr="00CF55C2">
        <w:rPr>
          <w:rFonts w:cstheme="minorHAnsi"/>
          <w:sz w:val="20"/>
          <w:szCs w:val="20"/>
        </w:rPr>
        <w:t xml:space="preserve"> placed</w:t>
      </w:r>
      <w:r w:rsidRPr="00CF55C2">
        <w:rPr>
          <w:rFonts w:cstheme="minorHAnsi"/>
          <w:sz w:val="20"/>
          <w:szCs w:val="20"/>
        </w:rPr>
        <w:t xml:space="preserve"> </w:t>
      </w:r>
      <w:r w:rsidR="00C77C08" w:rsidRPr="00CF55C2">
        <w:rPr>
          <w:rFonts w:cstheme="minorHAnsi"/>
          <w:sz w:val="20"/>
          <w:szCs w:val="20"/>
        </w:rPr>
        <w:t>on the</w:t>
      </w:r>
      <w:r w:rsidRPr="00CF55C2">
        <w:rPr>
          <w:rFonts w:cstheme="minorHAnsi"/>
          <w:sz w:val="20"/>
          <w:szCs w:val="20"/>
        </w:rPr>
        <w:t xml:space="preserve"> Ballot</w:t>
      </w:r>
      <w:r w:rsidR="001D37D6" w:rsidRPr="00CF55C2">
        <w:rPr>
          <w:rFonts w:cstheme="minorHAnsi"/>
          <w:sz w:val="20"/>
          <w:szCs w:val="20"/>
        </w:rPr>
        <w:t xml:space="preserve">, </w:t>
      </w:r>
      <w:r w:rsidR="005F4192" w:rsidRPr="00CF55C2">
        <w:rPr>
          <w:rFonts w:cstheme="minorHAnsi"/>
          <w:sz w:val="20"/>
          <w:szCs w:val="20"/>
        </w:rPr>
        <w:t>which</w:t>
      </w:r>
      <w:r w:rsidRPr="00CF55C2">
        <w:rPr>
          <w:rFonts w:cstheme="minorHAnsi"/>
          <w:sz w:val="20"/>
          <w:szCs w:val="20"/>
        </w:rPr>
        <w:t xml:space="preserve"> is sent to all registered groups in January. Groups complete the Ballot to help determine which proposals will be included on the agenda </w:t>
      </w:r>
      <w:r w:rsidR="005F4192" w:rsidRPr="00CF55C2">
        <w:rPr>
          <w:rFonts w:cstheme="minorHAnsi"/>
          <w:sz w:val="20"/>
          <w:szCs w:val="20"/>
        </w:rPr>
        <w:t xml:space="preserve">of </w:t>
      </w:r>
      <w:r w:rsidRPr="00CF55C2">
        <w:rPr>
          <w:rFonts w:cstheme="minorHAnsi"/>
          <w:sz w:val="20"/>
          <w:szCs w:val="20"/>
        </w:rPr>
        <w:t>the</w:t>
      </w:r>
      <w:r w:rsidR="0004775C" w:rsidRPr="00CF55C2">
        <w:rPr>
          <w:rFonts w:cstheme="minorHAnsi"/>
          <w:sz w:val="20"/>
          <w:szCs w:val="20"/>
        </w:rPr>
        <w:t xml:space="preserve"> upcoming</w:t>
      </w:r>
      <w:r w:rsidRPr="00CF55C2">
        <w:rPr>
          <w:rFonts w:cstheme="minorHAnsi"/>
          <w:sz w:val="20"/>
          <w:szCs w:val="20"/>
        </w:rPr>
        <w:t xml:space="preserve"> ABC in April.</w:t>
      </w:r>
    </w:p>
    <w:p w14:paraId="3F8A18FD" w14:textId="77777777" w:rsidR="0068605E" w:rsidRPr="00CF55C2" w:rsidRDefault="0068605E" w:rsidP="003355D5">
      <w:pPr>
        <w:spacing w:after="0" w:line="240" w:lineRule="auto"/>
        <w:jc w:val="both"/>
        <w:rPr>
          <w:rFonts w:cstheme="minorHAnsi"/>
          <w:sz w:val="20"/>
          <w:szCs w:val="20"/>
        </w:rPr>
      </w:pPr>
    </w:p>
    <w:p w14:paraId="3786BDD0" w14:textId="2B148509" w:rsidR="00807DF8" w:rsidRPr="00CF55C2" w:rsidRDefault="00807DF8" w:rsidP="003355D5">
      <w:pPr>
        <w:spacing w:after="0" w:line="240" w:lineRule="auto"/>
        <w:jc w:val="both"/>
        <w:rPr>
          <w:rFonts w:cstheme="minorHAnsi"/>
          <w:sz w:val="20"/>
          <w:szCs w:val="20"/>
        </w:rPr>
      </w:pPr>
      <w:r w:rsidRPr="00CF55C2">
        <w:rPr>
          <w:rFonts w:cstheme="minorHAnsi"/>
          <w:sz w:val="20"/>
          <w:szCs w:val="20"/>
        </w:rPr>
        <w:t>If you have questions</w:t>
      </w:r>
      <w:r w:rsidR="00F84122" w:rsidRPr="00CF55C2">
        <w:rPr>
          <w:rFonts w:cstheme="minorHAnsi"/>
          <w:sz w:val="20"/>
          <w:szCs w:val="20"/>
        </w:rPr>
        <w:t>, or</w:t>
      </w:r>
      <w:r w:rsidRPr="00CF55C2">
        <w:rPr>
          <w:rFonts w:cstheme="minorHAnsi"/>
          <w:sz w:val="20"/>
          <w:szCs w:val="20"/>
        </w:rPr>
        <w:t xml:space="preserve"> need help putting your idea in the appropriate format, please contact the Ballot Preparation Committee at </w:t>
      </w:r>
      <w:hyperlink r:id="rId9" w:history="1">
        <w:r w:rsidRPr="00CF55C2">
          <w:rPr>
            <w:rStyle w:val="Hyperlink"/>
            <w:rFonts w:cstheme="minorHAnsi"/>
            <w:sz w:val="20"/>
            <w:szCs w:val="20"/>
          </w:rPr>
          <w:t>bpc@adultchildren.org</w:t>
        </w:r>
      </w:hyperlink>
      <w:r w:rsidRPr="00CF55C2">
        <w:rPr>
          <w:rFonts w:cstheme="minorHAnsi"/>
          <w:sz w:val="20"/>
          <w:szCs w:val="20"/>
        </w:rPr>
        <w:t>.</w:t>
      </w:r>
    </w:p>
    <w:p w14:paraId="38CDD5C2" w14:textId="573B6C7D" w:rsidR="00233D68" w:rsidRPr="00CF55C2" w:rsidRDefault="00233D68" w:rsidP="003355D5">
      <w:pPr>
        <w:spacing w:after="0" w:line="240" w:lineRule="auto"/>
        <w:jc w:val="both"/>
        <w:rPr>
          <w:rFonts w:cstheme="minorHAnsi"/>
          <w:sz w:val="20"/>
          <w:szCs w:val="20"/>
        </w:rPr>
      </w:pPr>
    </w:p>
    <w:p w14:paraId="2CF76B04" w14:textId="1DBDEA47" w:rsidR="00233D68" w:rsidRPr="00602B2B" w:rsidRDefault="00DB6700" w:rsidP="003355D5">
      <w:pPr>
        <w:spacing w:after="0" w:line="240" w:lineRule="auto"/>
        <w:jc w:val="both"/>
        <w:rPr>
          <w:rFonts w:cstheme="minorHAnsi"/>
          <w:sz w:val="24"/>
          <w:szCs w:val="24"/>
          <w:u w:val="single"/>
        </w:rPr>
      </w:pPr>
      <w:r w:rsidRPr="00412D4D">
        <w:rPr>
          <w:rFonts w:cstheme="minorHAnsi"/>
          <w:noProof/>
          <w:sz w:val="20"/>
          <w:szCs w:val="20"/>
        </w:rPr>
        <mc:AlternateContent>
          <mc:Choice Requires="wps">
            <w:drawing>
              <wp:anchor distT="45720" distB="45720" distL="114300" distR="114300" simplePos="0" relativeHeight="251663360" behindDoc="0" locked="0" layoutInCell="1" allowOverlap="1" wp14:anchorId="3B4F2296" wp14:editId="5DA07B37">
                <wp:simplePos x="0" y="0"/>
                <wp:positionH relativeFrom="column">
                  <wp:posOffset>32385</wp:posOffset>
                </wp:positionH>
                <wp:positionV relativeFrom="paragraph">
                  <wp:posOffset>35560</wp:posOffset>
                </wp:positionV>
                <wp:extent cx="2769235" cy="1974215"/>
                <wp:effectExtent l="0" t="0" r="1206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1974215"/>
                        </a:xfrm>
                        <a:prstGeom prst="rect">
                          <a:avLst/>
                        </a:prstGeom>
                        <a:solidFill>
                          <a:srgbClr val="FFFFFF"/>
                        </a:solidFill>
                        <a:ln w="9525">
                          <a:solidFill>
                            <a:srgbClr val="000000"/>
                          </a:solidFill>
                          <a:miter lim="800000"/>
                          <a:headEnd/>
                          <a:tailEnd/>
                        </a:ln>
                      </wps:spPr>
                      <wps:txbx>
                        <w:txbxContent>
                          <w:p w14:paraId="32BE1027" w14:textId="63A84AC1" w:rsidR="00412D4D" w:rsidRPr="00303247" w:rsidRDefault="00412D4D" w:rsidP="00E12A3A">
                            <w:pPr>
                              <w:pBdr>
                                <w:bottom w:val="single" w:sz="4" w:space="1" w:color="auto"/>
                              </w:pBdr>
                              <w:shd w:val="clear" w:color="auto" w:fill="595959" w:themeFill="text1" w:themeFillTint="A6"/>
                              <w:spacing w:after="0" w:line="240" w:lineRule="auto"/>
                              <w:jc w:val="center"/>
                              <w:rPr>
                                <w:rFonts w:cstheme="minorHAnsi"/>
                                <w:b/>
                                <w:bCs/>
                                <w:color w:val="FFFFFF" w:themeColor="background1"/>
                              </w:rPr>
                            </w:pPr>
                            <w:r w:rsidRPr="00303247">
                              <w:rPr>
                                <w:rFonts w:cstheme="minorHAnsi"/>
                                <w:b/>
                                <w:bCs/>
                                <w:color w:val="FFFFFF" w:themeColor="background1"/>
                              </w:rPr>
                              <w:t xml:space="preserve">The </w:t>
                            </w:r>
                            <w:r w:rsidR="00F64B76" w:rsidRPr="00303247">
                              <w:rPr>
                                <w:rFonts w:cstheme="minorHAnsi"/>
                                <w:b/>
                                <w:bCs/>
                                <w:color w:val="FFFFFF" w:themeColor="background1"/>
                              </w:rPr>
                              <w:t>Monthly Board Teleconference</w:t>
                            </w:r>
                          </w:p>
                          <w:p w14:paraId="4A48B597" w14:textId="368894CC" w:rsidR="00074193" w:rsidRDefault="00EE4887" w:rsidP="00E12A3A">
                            <w:pPr>
                              <w:spacing w:after="0" w:line="240" w:lineRule="auto"/>
                              <w:jc w:val="center"/>
                              <w:rPr>
                                <w:rFonts w:cstheme="minorHAnsi"/>
                              </w:rPr>
                            </w:pPr>
                            <w:r>
                              <w:rPr>
                                <w:rFonts w:cstheme="minorHAnsi"/>
                              </w:rPr>
                              <w:t>a</w:t>
                            </w:r>
                            <w:r w:rsidR="00074193" w:rsidRPr="00EA45B8">
                              <w:rPr>
                                <w:rFonts w:cstheme="minorHAnsi"/>
                              </w:rPr>
                              <w:t>cawso</w:t>
                            </w:r>
                            <w:r w:rsidR="004953F5" w:rsidRPr="00EA45B8">
                              <w:rPr>
                                <w:rFonts w:cstheme="minorHAnsi"/>
                              </w:rPr>
                              <w:t>.org/monthly-telecon/</w:t>
                            </w:r>
                          </w:p>
                          <w:p w14:paraId="55EE87BB" w14:textId="77777777" w:rsidR="00187EE3" w:rsidRPr="00EA45B8" w:rsidRDefault="00187EE3" w:rsidP="00187EE3">
                            <w:pPr>
                              <w:spacing w:after="0" w:line="240" w:lineRule="auto"/>
                              <w:jc w:val="both"/>
                              <w:rPr>
                                <w:rFonts w:cstheme="minorHAnsi"/>
                              </w:rPr>
                            </w:pPr>
                          </w:p>
                          <w:p w14:paraId="4FB9751E" w14:textId="77777777" w:rsidR="00CF277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Fonts w:asciiTheme="minorHAnsi" w:hAnsiTheme="minorHAnsi" w:cstheme="minorHAnsi"/>
                                <w:sz w:val="21"/>
                                <w:szCs w:val="21"/>
                              </w:rPr>
                              <w:t>The WSO Board meets monthly in an open Teleconference on the Second Saturday at 2PM Eastern (11:00 Pacific Time). All ACA members are invited to attend the Teleconferences.</w:t>
                            </w:r>
                          </w:p>
                          <w:p w14:paraId="5857F0D7" w14:textId="77777777" w:rsidR="00187EE3" w:rsidRPr="00EA45B8" w:rsidRDefault="00187EE3"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p>
                          <w:p w14:paraId="18CED612" w14:textId="77777777" w:rsidR="00CF2778" w:rsidRPr="00EA45B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Fonts w:asciiTheme="minorHAnsi" w:hAnsiTheme="minorHAnsi" w:cstheme="minorHAnsi"/>
                                <w:sz w:val="21"/>
                                <w:szCs w:val="21"/>
                              </w:rPr>
                              <w:t>You can join through Zoom at </w:t>
                            </w:r>
                            <w:hyperlink r:id="rId10" w:tgtFrame="_blank" w:history="1">
                              <w:r w:rsidRPr="00EA45B8">
                                <w:rPr>
                                  <w:rStyle w:val="Hyperlink"/>
                                  <w:rFonts w:asciiTheme="minorHAnsi" w:hAnsiTheme="minorHAnsi" w:cstheme="minorHAnsi"/>
                                  <w:sz w:val="21"/>
                                  <w:szCs w:val="21"/>
                                  <w:bdr w:val="none" w:sz="0" w:space="0" w:color="auto" w:frame="1"/>
                                </w:rPr>
                                <w:t>https://zoom.us/</w:t>
                              </w:r>
                            </w:hyperlink>
                          </w:p>
                          <w:p w14:paraId="5A34C30E" w14:textId="77777777" w:rsidR="00426D79"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Style w:val="Strong"/>
                                <w:rFonts w:asciiTheme="minorHAnsi" w:hAnsiTheme="minorHAnsi" w:cstheme="minorHAnsi"/>
                                <w:sz w:val="21"/>
                                <w:szCs w:val="21"/>
                                <w:bdr w:val="none" w:sz="0" w:space="0" w:color="auto" w:frame="1"/>
                              </w:rPr>
                              <w:t>Zoom Meeting ID: </w:t>
                            </w:r>
                            <w:r w:rsidRPr="00EA45B8">
                              <w:rPr>
                                <w:rFonts w:asciiTheme="minorHAnsi" w:hAnsiTheme="minorHAnsi" w:cstheme="minorHAnsi"/>
                                <w:sz w:val="21"/>
                                <w:szCs w:val="21"/>
                              </w:rPr>
                              <w:t> 228 809 511  </w:t>
                            </w:r>
                          </w:p>
                          <w:p w14:paraId="51F71FAB" w14:textId="14674E55" w:rsidR="00CF2778" w:rsidRPr="00EA45B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Style w:val="Strong"/>
                                <w:rFonts w:asciiTheme="minorHAnsi" w:hAnsiTheme="minorHAnsi" w:cstheme="minorHAnsi"/>
                                <w:sz w:val="21"/>
                                <w:szCs w:val="21"/>
                                <w:bdr w:val="none" w:sz="0" w:space="0" w:color="auto" w:frame="1"/>
                              </w:rPr>
                              <w:t>Passcode:  </w:t>
                            </w:r>
                            <w:r w:rsidRPr="00EA45B8">
                              <w:rPr>
                                <w:rFonts w:asciiTheme="minorHAnsi" w:hAnsiTheme="minorHAnsi" w:cstheme="minorHAnsi"/>
                                <w:sz w:val="21"/>
                                <w:szCs w:val="21"/>
                              </w:rPr>
                              <w:t>90755</w:t>
                            </w:r>
                          </w:p>
                          <w:p w14:paraId="7083CAF1" w14:textId="77777777" w:rsidR="004953F5" w:rsidRDefault="00495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2296" id="_x0000_s1028" type="#_x0000_t202" style="position:absolute;left:0;text-align:left;margin-left:2.55pt;margin-top:2.8pt;width:218.05pt;height:15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">
                <v:textbox>
                  <w:txbxContent>
                    <w:p w14:paraId="32BE1027" w14:textId="63A84AC1" w:rsidR="00412D4D" w:rsidRPr="00303247" w:rsidRDefault="00412D4D" w:rsidP="00E12A3A">
                      <w:pPr>
                        <w:pBdr>
                          <w:bottom w:val="single" w:sz="4" w:space="1" w:color="auto"/>
                        </w:pBdr>
                        <w:shd w:val="clear" w:color="auto" w:fill="595959" w:themeFill="text1" w:themeFillTint="A6"/>
                        <w:spacing w:after="0" w:line="240" w:lineRule="auto"/>
                        <w:jc w:val="center"/>
                        <w:rPr>
                          <w:rFonts w:cstheme="minorHAnsi"/>
                          <w:b/>
                          <w:bCs/>
                          <w:color w:val="FFFFFF" w:themeColor="background1"/>
                        </w:rPr>
                      </w:pPr>
                      <w:r w:rsidRPr="00303247">
                        <w:rPr>
                          <w:rFonts w:cstheme="minorHAnsi"/>
                          <w:b/>
                          <w:bCs/>
                          <w:color w:val="FFFFFF" w:themeColor="background1"/>
                        </w:rPr>
                        <w:t xml:space="preserve">The </w:t>
                      </w:r>
                      <w:r w:rsidR="00F64B76" w:rsidRPr="00303247">
                        <w:rPr>
                          <w:rFonts w:cstheme="minorHAnsi"/>
                          <w:b/>
                          <w:bCs/>
                          <w:color w:val="FFFFFF" w:themeColor="background1"/>
                        </w:rPr>
                        <w:t>Monthly Board Teleconference</w:t>
                      </w:r>
                    </w:p>
                    <w:p w14:paraId="4A48B597" w14:textId="368894CC" w:rsidR="00074193" w:rsidRDefault="00EE4887" w:rsidP="00E12A3A">
                      <w:pPr>
                        <w:spacing w:after="0" w:line="240" w:lineRule="auto"/>
                        <w:jc w:val="center"/>
                        <w:rPr>
                          <w:rFonts w:cstheme="minorHAnsi"/>
                        </w:rPr>
                      </w:pPr>
                      <w:r>
                        <w:rPr>
                          <w:rFonts w:cstheme="minorHAnsi"/>
                        </w:rPr>
                        <w:t>a</w:t>
                      </w:r>
                      <w:r w:rsidR="00074193" w:rsidRPr="00EA45B8">
                        <w:rPr>
                          <w:rFonts w:cstheme="minorHAnsi"/>
                        </w:rPr>
                        <w:t>cawso</w:t>
                      </w:r>
                      <w:r w:rsidR="004953F5" w:rsidRPr="00EA45B8">
                        <w:rPr>
                          <w:rFonts w:cstheme="minorHAnsi"/>
                        </w:rPr>
                        <w:t>.org/monthly-telecon/</w:t>
                      </w:r>
                    </w:p>
                    <w:p w14:paraId="55EE87BB" w14:textId="77777777" w:rsidR="00187EE3" w:rsidRPr="00EA45B8" w:rsidRDefault="00187EE3" w:rsidP="00187EE3">
                      <w:pPr>
                        <w:spacing w:after="0" w:line="240" w:lineRule="auto"/>
                        <w:jc w:val="both"/>
                        <w:rPr>
                          <w:rFonts w:cstheme="minorHAnsi"/>
                        </w:rPr>
                      </w:pPr>
                    </w:p>
                    <w:p w14:paraId="4FB9751E" w14:textId="77777777" w:rsidR="00CF277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Fonts w:asciiTheme="minorHAnsi" w:hAnsiTheme="minorHAnsi" w:cstheme="minorHAnsi"/>
                          <w:sz w:val="21"/>
                          <w:szCs w:val="21"/>
                        </w:rPr>
                        <w:t>The WSO Board meets monthly in an open Teleconference on the Second Saturday at 2PM Eastern (11:00 Pacific Time). All ACA members are invited to attend the Teleconferences.</w:t>
                      </w:r>
                    </w:p>
                    <w:p w14:paraId="5857F0D7" w14:textId="77777777" w:rsidR="00187EE3" w:rsidRPr="00EA45B8" w:rsidRDefault="00187EE3"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p>
                    <w:p w14:paraId="18CED612" w14:textId="77777777" w:rsidR="00CF2778" w:rsidRPr="00EA45B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Fonts w:asciiTheme="minorHAnsi" w:hAnsiTheme="minorHAnsi" w:cstheme="minorHAnsi"/>
                          <w:sz w:val="21"/>
                          <w:szCs w:val="21"/>
                        </w:rPr>
                        <w:t>You can join through Zoom at </w:t>
                      </w:r>
                      <w:hyperlink r:id="rId11" w:tgtFrame="_blank" w:history="1">
                        <w:r w:rsidRPr="00EA45B8">
                          <w:rPr>
                            <w:rStyle w:val="Hyperlink"/>
                            <w:rFonts w:asciiTheme="minorHAnsi" w:hAnsiTheme="minorHAnsi" w:cstheme="minorHAnsi"/>
                            <w:sz w:val="21"/>
                            <w:szCs w:val="21"/>
                            <w:bdr w:val="none" w:sz="0" w:space="0" w:color="auto" w:frame="1"/>
                          </w:rPr>
                          <w:t>https://zoom.us/</w:t>
                        </w:r>
                      </w:hyperlink>
                    </w:p>
                    <w:p w14:paraId="5A34C30E" w14:textId="77777777" w:rsidR="00426D79"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Style w:val="Strong"/>
                          <w:rFonts w:asciiTheme="minorHAnsi" w:hAnsiTheme="minorHAnsi" w:cstheme="minorHAnsi"/>
                          <w:sz w:val="21"/>
                          <w:szCs w:val="21"/>
                          <w:bdr w:val="none" w:sz="0" w:space="0" w:color="auto" w:frame="1"/>
                        </w:rPr>
                        <w:t>Zoom Meeting ID: </w:t>
                      </w:r>
                      <w:r w:rsidRPr="00EA45B8">
                        <w:rPr>
                          <w:rFonts w:asciiTheme="minorHAnsi" w:hAnsiTheme="minorHAnsi" w:cstheme="minorHAnsi"/>
                          <w:sz w:val="21"/>
                          <w:szCs w:val="21"/>
                        </w:rPr>
                        <w:t> 228 809 511  </w:t>
                      </w:r>
                    </w:p>
                    <w:p w14:paraId="51F71FAB" w14:textId="14674E55" w:rsidR="00CF2778" w:rsidRPr="00EA45B8" w:rsidRDefault="00CF2778" w:rsidP="00187EE3">
                      <w:pPr>
                        <w:pStyle w:val="NormalWeb"/>
                        <w:shd w:val="clear" w:color="auto" w:fill="FFFFFF"/>
                        <w:spacing w:before="0" w:beforeAutospacing="0" w:after="0" w:afterAutospacing="0"/>
                        <w:jc w:val="both"/>
                        <w:textAlignment w:val="baseline"/>
                        <w:rPr>
                          <w:rFonts w:asciiTheme="minorHAnsi" w:hAnsiTheme="minorHAnsi" w:cstheme="minorHAnsi"/>
                          <w:sz w:val="21"/>
                          <w:szCs w:val="21"/>
                        </w:rPr>
                      </w:pPr>
                      <w:r w:rsidRPr="00EA45B8">
                        <w:rPr>
                          <w:rStyle w:val="Strong"/>
                          <w:rFonts w:asciiTheme="minorHAnsi" w:hAnsiTheme="minorHAnsi" w:cstheme="minorHAnsi"/>
                          <w:sz w:val="21"/>
                          <w:szCs w:val="21"/>
                          <w:bdr w:val="none" w:sz="0" w:space="0" w:color="auto" w:frame="1"/>
                        </w:rPr>
                        <w:t>Passcode:  </w:t>
                      </w:r>
                      <w:r w:rsidRPr="00EA45B8">
                        <w:rPr>
                          <w:rFonts w:asciiTheme="minorHAnsi" w:hAnsiTheme="minorHAnsi" w:cstheme="minorHAnsi"/>
                          <w:sz w:val="21"/>
                          <w:szCs w:val="21"/>
                        </w:rPr>
                        <w:t>90755</w:t>
                      </w:r>
                    </w:p>
                    <w:p w14:paraId="7083CAF1" w14:textId="77777777" w:rsidR="004953F5" w:rsidRDefault="004953F5"/>
                  </w:txbxContent>
                </v:textbox>
                <w10:wrap type="square"/>
              </v:shape>
            </w:pict>
          </mc:Fallback>
        </mc:AlternateContent>
      </w:r>
      <w:r w:rsidR="00692AD1" w:rsidRPr="00602B2B">
        <w:rPr>
          <w:rFonts w:cstheme="minorHAnsi"/>
          <w:sz w:val="24"/>
          <w:szCs w:val="24"/>
          <w:u w:val="single"/>
        </w:rPr>
        <w:t>Directing</w:t>
      </w:r>
      <w:r w:rsidR="00233D68" w:rsidRPr="00602B2B">
        <w:rPr>
          <w:rFonts w:cstheme="minorHAnsi"/>
          <w:sz w:val="24"/>
          <w:szCs w:val="24"/>
          <w:u w:val="single"/>
        </w:rPr>
        <w:t xml:space="preserve"> Proposals</w:t>
      </w:r>
    </w:p>
    <w:p w14:paraId="41081DC5" w14:textId="77777777" w:rsidR="00F26DFC" w:rsidRDefault="00F26DFC" w:rsidP="003355D5">
      <w:pPr>
        <w:spacing w:after="0" w:line="240" w:lineRule="auto"/>
        <w:jc w:val="both"/>
        <w:rPr>
          <w:rFonts w:cstheme="minorHAnsi"/>
          <w:sz w:val="20"/>
          <w:szCs w:val="20"/>
        </w:rPr>
      </w:pPr>
      <w:r>
        <w:rPr>
          <w:rFonts w:cstheme="minorHAnsi"/>
          <w:sz w:val="20"/>
          <w:szCs w:val="20"/>
        </w:rPr>
        <w:t>On occasion, the BPC may recognize strong similarities between individual Proposals and may take steps to combine these Proposals in order to consolidate the Ballot or expedite the ABC proceedings.</w:t>
      </w:r>
    </w:p>
    <w:p w14:paraId="34923977" w14:textId="68B34918" w:rsidR="00F26DFC" w:rsidRDefault="00F26DFC" w:rsidP="003355D5">
      <w:pPr>
        <w:spacing w:after="0" w:line="240" w:lineRule="auto"/>
        <w:jc w:val="both"/>
        <w:rPr>
          <w:rFonts w:cstheme="minorHAnsi"/>
          <w:sz w:val="20"/>
          <w:szCs w:val="20"/>
        </w:rPr>
      </w:pPr>
      <w:r>
        <w:rPr>
          <w:rFonts w:cstheme="minorHAnsi"/>
          <w:sz w:val="20"/>
          <w:szCs w:val="20"/>
        </w:rPr>
        <w:t xml:space="preserve"> </w:t>
      </w:r>
    </w:p>
    <w:p w14:paraId="0ED56AF2" w14:textId="74147DF7" w:rsidR="00E02EBC" w:rsidRPr="00C86F84" w:rsidRDefault="000F007D" w:rsidP="003355D5">
      <w:pPr>
        <w:spacing w:after="0" w:line="240" w:lineRule="auto"/>
        <w:jc w:val="both"/>
        <w:rPr>
          <w:rFonts w:cstheme="minorHAnsi"/>
          <w:sz w:val="20"/>
          <w:szCs w:val="20"/>
        </w:rPr>
      </w:pPr>
      <w:r w:rsidRPr="00C86F84">
        <w:rPr>
          <w:rFonts w:cstheme="minorHAnsi"/>
          <w:sz w:val="20"/>
          <w:szCs w:val="20"/>
        </w:rPr>
        <w:t xml:space="preserve">Many issues </w:t>
      </w:r>
      <w:r w:rsidR="00AE0DCF" w:rsidRPr="00C86F84">
        <w:rPr>
          <w:rFonts w:cstheme="minorHAnsi"/>
          <w:sz w:val="20"/>
          <w:szCs w:val="20"/>
        </w:rPr>
        <w:t>can</w:t>
      </w:r>
      <w:r w:rsidR="004A2705" w:rsidRPr="00C86F84">
        <w:rPr>
          <w:rFonts w:cstheme="minorHAnsi"/>
          <w:sz w:val="20"/>
          <w:szCs w:val="20"/>
        </w:rPr>
        <w:t xml:space="preserve"> </w:t>
      </w:r>
      <w:r w:rsidR="00230F5D" w:rsidRPr="00C86F84">
        <w:rPr>
          <w:rFonts w:cstheme="minorHAnsi"/>
          <w:sz w:val="20"/>
          <w:szCs w:val="20"/>
        </w:rPr>
        <w:t xml:space="preserve">be addressed </w:t>
      </w:r>
      <w:r w:rsidRPr="00C86F84">
        <w:rPr>
          <w:rFonts w:cstheme="minorHAnsi"/>
          <w:sz w:val="20"/>
          <w:szCs w:val="20"/>
        </w:rPr>
        <w:t>more eff</w:t>
      </w:r>
      <w:r w:rsidR="000F582C" w:rsidRPr="00C86F84">
        <w:rPr>
          <w:rFonts w:cstheme="minorHAnsi"/>
          <w:sz w:val="20"/>
          <w:szCs w:val="20"/>
        </w:rPr>
        <w:t>ective</w:t>
      </w:r>
      <w:r w:rsidRPr="00C86F84">
        <w:rPr>
          <w:rFonts w:cstheme="minorHAnsi"/>
          <w:sz w:val="20"/>
          <w:szCs w:val="20"/>
        </w:rPr>
        <w:t xml:space="preserve">ly by </w:t>
      </w:r>
      <w:r w:rsidR="000F582C" w:rsidRPr="00C86F84">
        <w:rPr>
          <w:rFonts w:cstheme="minorHAnsi"/>
          <w:sz w:val="20"/>
          <w:szCs w:val="20"/>
        </w:rPr>
        <w:t xml:space="preserve">bringing them to </w:t>
      </w:r>
      <w:r w:rsidR="004A2705" w:rsidRPr="00C86F84">
        <w:rPr>
          <w:rFonts w:cstheme="minorHAnsi"/>
          <w:sz w:val="20"/>
          <w:szCs w:val="20"/>
        </w:rPr>
        <w:t>an</w:t>
      </w:r>
      <w:r w:rsidRPr="00C86F84">
        <w:rPr>
          <w:rFonts w:cstheme="minorHAnsi"/>
          <w:sz w:val="20"/>
          <w:szCs w:val="20"/>
        </w:rPr>
        <w:t xml:space="preserve"> appropriate WSO committee, such as </w:t>
      </w:r>
      <w:r w:rsidR="00397827">
        <w:rPr>
          <w:rFonts w:cstheme="minorHAnsi"/>
          <w:sz w:val="20"/>
          <w:szCs w:val="20"/>
        </w:rPr>
        <w:t>t</w:t>
      </w:r>
      <w:r w:rsidR="009823E4">
        <w:rPr>
          <w:rFonts w:cstheme="minorHAnsi"/>
          <w:sz w:val="20"/>
          <w:szCs w:val="20"/>
        </w:rPr>
        <w:t xml:space="preserve">he Literature </w:t>
      </w:r>
      <w:r w:rsidR="0036256E">
        <w:rPr>
          <w:rFonts w:cstheme="minorHAnsi"/>
          <w:sz w:val="20"/>
          <w:szCs w:val="20"/>
        </w:rPr>
        <w:t>or Finance</w:t>
      </w:r>
      <w:r w:rsidR="009873E3">
        <w:rPr>
          <w:rFonts w:cstheme="minorHAnsi"/>
          <w:sz w:val="20"/>
          <w:szCs w:val="20"/>
        </w:rPr>
        <w:t xml:space="preserve"> or IT</w:t>
      </w:r>
      <w:r w:rsidR="0036256E">
        <w:rPr>
          <w:rFonts w:cstheme="minorHAnsi"/>
          <w:sz w:val="20"/>
          <w:szCs w:val="20"/>
        </w:rPr>
        <w:t xml:space="preserve"> </w:t>
      </w:r>
      <w:r w:rsidR="00633D21" w:rsidRPr="00C86F84">
        <w:rPr>
          <w:rFonts w:cstheme="minorHAnsi"/>
          <w:sz w:val="20"/>
          <w:szCs w:val="20"/>
        </w:rPr>
        <w:t>Committee</w:t>
      </w:r>
      <w:r w:rsidRPr="00C86F84">
        <w:rPr>
          <w:rFonts w:cstheme="minorHAnsi"/>
          <w:sz w:val="20"/>
          <w:szCs w:val="20"/>
        </w:rPr>
        <w:t>.</w:t>
      </w:r>
      <w:r w:rsidR="00633D21" w:rsidRPr="00C86F84">
        <w:rPr>
          <w:rFonts w:cstheme="minorHAnsi"/>
          <w:sz w:val="20"/>
          <w:szCs w:val="20"/>
        </w:rPr>
        <w:t xml:space="preserve"> </w:t>
      </w:r>
      <w:r w:rsidR="00E02EBC" w:rsidRPr="00C86F84">
        <w:rPr>
          <w:rFonts w:cstheme="minorHAnsi"/>
          <w:sz w:val="20"/>
          <w:szCs w:val="20"/>
        </w:rPr>
        <w:t xml:space="preserve">For example, </w:t>
      </w:r>
      <w:r w:rsidR="006A08F3">
        <w:rPr>
          <w:rFonts w:cstheme="minorHAnsi"/>
          <w:sz w:val="20"/>
          <w:szCs w:val="20"/>
        </w:rPr>
        <w:t xml:space="preserve">many Proposals are focused on the </w:t>
      </w:r>
      <w:r w:rsidR="00866F20">
        <w:rPr>
          <w:rFonts w:cstheme="minorHAnsi"/>
          <w:sz w:val="20"/>
          <w:szCs w:val="20"/>
        </w:rPr>
        <w:t xml:space="preserve">development </w:t>
      </w:r>
      <w:r w:rsidR="006F5224">
        <w:rPr>
          <w:rFonts w:cstheme="minorHAnsi"/>
          <w:sz w:val="20"/>
          <w:szCs w:val="20"/>
        </w:rPr>
        <w:t xml:space="preserve">of ACA literature. In many cases, these </w:t>
      </w:r>
      <w:r w:rsidR="00857E04">
        <w:rPr>
          <w:rFonts w:cstheme="minorHAnsi"/>
          <w:sz w:val="20"/>
          <w:szCs w:val="20"/>
        </w:rPr>
        <w:t xml:space="preserve">ideas may </w:t>
      </w:r>
      <w:r w:rsidR="00F53D23">
        <w:rPr>
          <w:rFonts w:cstheme="minorHAnsi"/>
          <w:sz w:val="20"/>
          <w:szCs w:val="20"/>
        </w:rPr>
        <w:t>find answers and resolution</w:t>
      </w:r>
      <w:r w:rsidR="00352F20">
        <w:rPr>
          <w:rFonts w:cstheme="minorHAnsi"/>
          <w:sz w:val="20"/>
          <w:szCs w:val="20"/>
        </w:rPr>
        <w:t xml:space="preserve"> if they are</w:t>
      </w:r>
      <w:r w:rsidR="00FA745A">
        <w:rPr>
          <w:rFonts w:cstheme="minorHAnsi"/>
          <w:sz w:val="20"/>
          <w:szCs w:val="20"/>
        </w:rPr>
        <w:t xml:space="preserve"> </w:t>
      </w:r>
      <w:r w:rsidR="00A678D5">
        <w:rPr>
          <w:rFonts w:cstheme="minorHAnsi"/>
          <w:sz w:val="20"/>
          <w:szCs w:val="20"/>
        </w:rPr>
        <w:t>brought</w:t>
      </w:r>
      <w:r w:rsidR="00FA745A">
        <w:rPr>
          <w:rFonts w:cstheme="minorHAnsi"/>
          <w:sz w:val="20"/>
          <w:szCs w:val="20"/>
        </w:rPr>
        <w:t xml:space="preserve"> directly to the </w:t>
      </w:r>
      <w:r w:rsidR="00DC26F5">
        <w:rPr>
          <w:rFonts w:cstheme="minorHAnsi"/>
          <w:sz w:val="20"/>
          <w:szCs w:val="20"/>
        </w:rPr>
        <w:t>Literature</w:t>
      </w:r>
      <w:r w:rsidR="00FA745A">
        <w:rPr>
          <w:rFonts w:cstheme="minorHAnsi"/>
          <w:sz w:val="20"/>
          <w:szCs w:val="20"/>
        </w:rPr>
        <w:t xml:space="preserve"> </w:t>
      </w:r>
      <w:r w:rsidR="001D0ADA">
        <w:rPr>
          <w:rFonts w:cstheme="minorHAnsi"/>
          <w:sz w:val="20"/>
          <w:szCs w:val="20"/>
        </w:rPr>
        <w:t>C</w:t>
      </w:r>
      <w:r w:rsidR="00FA745A">
        <w:rPr>
          <w:rFonts w:cstheme="minorHAnsi"/>
          <w:sz w:val="20"/>
          <w:szCs w:val="20"/>
        </w:rPr>
        <w:t>ommittee.</w:t>
      </w:r>
    </w:p>
    <w:p w14:paraId="2A2022B7" w14:textId="6CC487F1" w:rsidR="000A05E0" w:rsidRPr="00C86F84" w:rsidRDefault="000A05E0" w:rsidP="003355D5">
      <w:pPr>
        <w:spacing w:after="0" w:line="240" w:lineRule="auto"/>
        <w:jc w:val="both"/>
        <w:rPr>
          <w:rFonts w:cstheme="minorHAnsi"/>
          <w:sz w:val="20"/>
          <w:szCs w:val="20"/>
        </w:rPr>
      </w:pPr>
    </w:p>
    <w:p w14:paraId="67C38EA4" w14:textId="77777777" w:rsidR="001B0B89" w:rsidRDefault="00AC2BEB" w:rsidP="003355D5">
      <w:pPr>
        <w:spacing w:after="0" w:line="240" w:lineRule="auto"/>
        <w:jc w:val="both"/>
        <w:rPr>
          <w:rFonts w:cstheme="minorHAnsi"/>
          <w:sz w:val="20"/>
          <w:szCs w:val="20"/>
        </w:rPr>
      </w:pPr>
      <w:bookmarkStart w:id="0" w:name="_Hlk520637647"/>
      <w:r w:rsidRPr="00C86F84">
        <w:rPr>
          <w:rFonts w:cstheme="minorHAnsi"/>
          <w:sz w:val="20"/>
          <w:szCs w:val="20"/>
        </w:rPr>
        <w:t>Y</w:t>
      </w:r>
      <w:r w:rsidR="000F007D" w:rsidRPr="00C86F84">
        <w:rPr>
          <w:rFonts w:cstheme="minorHAnsi"/>
          <w:sz w:val="20"/>
          <w:szCs w:val="20"/>
        </w:rPr>
        <w:t>ou</w:t>
      </w:r>
      <w:r w:rsidRPr="00C86F84">
        <w:rPr>
          <w:rFonts w:cstheme="minorHAnsi"/>
          <w:sz w:val="20"/>
          <w:szCs w:val="20"/>
        </w:rPr>
        <w:t>r group</w:t>
      </w:r>
      <w:r w:rsidR="000F007D" w:rsidRPr="00C86F84">
        <w:rPr>
          <w:rFonts w:cstheme="minorHAnsi"/>
          <w:sz w:val="20"/>
          <w:szCs w:val="20"/>
        </w:rPr>
        <w:t xml:space="preserve"> </w:t>
      </w:r>
      <w:r w:rsidR="00A678D5">
        <w:rPr>
          <w:rFonts w:cstheme="minorHAnsi"/>
          <w:sz w:val="20"/>
          <w:szCs w:val="20"/>
        </w:rPr>
        <w:t>is encouraged to</w:t>
      </w:r>
      <w:r w:rsidR="000F007D" w:rsidRPr="00C86F84">
        <w:rPr>
          <w:rFonts w:cstheme="minorHAnsi"/>
          <w:sz w:val="20"/>
          <w:szCs w:val="20"/>
        </w:rPr>
        <w:t xml:space="preserve"> </w:t>
      </w:r>
      <w:r w:rsidR="00502E07" w:rsidRPr="00C86F84">
        <w:rPr>
          <w:rFonts w:cstheme="minorHAnsi"/>
          <w:sz w:val="20"/>
          <w:szCs w:val="20"/>
        </w:rPr>
        <w:t xml:space="preserve">contact </w:t>
      </w:r>
      <w:r w:rsidR="003700FF">
        <w:rPr>
          <w:rFonts w:cstheme="minorHAnsi"/>
          <w:sz w:val="20"/>
          <w:szCs w:val="20"/>
        </w:rPr>
        <w:t>an</w:t>
      </w:r>
      <w:r w:rsidR="00502E07" w:rsidRPr="00C86F84">
        <w:rPr>
          <w:rFonts w:cstheme="minorHAnsi"/>
          <w:sz w:val="20"/>
          <w:szCs w:val="20"/>
        </w:rPr>
        <w:t xml:space="preserve"> appropriate </w:t>
      </w:r>
      <w:r w:rsidR="00A82B00" w:rsidRPr="00C86F84">
        <w:rPr>
          <w:rFonts w:cstheme="minorHAnsi"/>
          <w:sz w:val="20"/>
          <w:szCs w:val="20"/>
        </w:rPr>
        <w:t xml:space="preserve">WSO </w:t>
      </w:r>
      <w:r w:rsidR="00502E07" w:rsidRPr="00C86F84">
        <w:rPr>
          <w:rFonts w:cstheme="minorHAnsi"/>
          <w:sz w:val="20"/>
          <w:szCs w:val="20"/>
        </w:rPr>
        <w:t xml:space="preserve">committee directly </w:t>
      </w:r>
      <w:r w:rsidR="00A82B00" w:rsidRPr="00C86F84">
        <w:rPr>
          <w:rFonts w:cstheme="minorHAnsi"/>
          <w:sz w:val="20"/>
          <w:szCs w:val="20"/>
        </w:rPr>
        <w:t xml:space="preserve">to better understand their </w:t>
      </w:r>
      <w:r w:rsidR="00572BA3" w:rsidRPr="00C86F84">
        <w:rPr>
          <w:rFonts w:cstheme="minorHAnsi"/>
          <w:sz w:val="20"/>
          <w:szCs w:val="20"/>
        </w:rPr>
        <w:t xml:space="preserve">process </w:t>
      </w:r>
      <w:r w:rsidR="00502E07" w:rsidRPr="00C86F84">
        <w:rPr>
          <w:rFonts w:cstheme="minorHAnsi"/>
          <w:sz w:val="20"/>
          <w:szCs w:val="20"/>
        </w:rPr>
        <w:t xml:space="preserve">and </w:t>
      </w:r>
      <w:r w:rsidR="009F16AD" w:rsidRPr="00C86F84">
        <w:rPr>
          <w:rFonts w:cstheme="minorHAnsi"/>
          <w:sz w:val="20"/>
          <w:szCs w:val="20"/>
        </w:rPr>
        <w:t>potentials</w:t>
      </w:r>
      <w:r w:rsidR="00EE7B31" w:rsidRPr="00C86F84">
        <w:rPr>
          <w:rFonts w:cstheme="minorHAnsi"/>
          <w:sz w:val="20"/>
          <w:szCs w:val="20"/>
        </w:rPr>
        <w:t>.</w:t>
      </w:r>
      <w:r w:rsidR="000A05E0">
        <w:rPr>
          <w:rFonts w:cstheme="minorHAnsi"/>
          <w:sz w:val="20"/>
          <w:szCs w:val="20"/>
        </w:rPr>
        <w:t xml:space="preserve"> </w:t>
      </w:r>
      <w:r w:rsidR="00774F2E">
        <w:rPr>
          <w:rFonts w:cstheme="minorHAnsi"/>
          <w:sz w:val="20"/>
          <w:szCs w:val="20"/>
        </w:rPr>
        <w:t>The best approach</w:t>
      </w:r>
      <w:r w:rsidR="00F15D79">
        <w:rPr>
          <w:rFonts w:cstheme="minorHAnsi"/>
          <w:sz w:val="20"/>
          <w:szCs w:val="20"/>
        </w:rPr>
        <w:t xml:space="preserve"> to begin</w:t>
      </w:r>
      <w:r w:rsidR="0080452D">
        <w:rPr>
          <w:rFonts w:cstheme="minorHAnsi"/>
          <w:sz w:val="20"/>
          <w:szCs w:val="20"/>
        </w:rPr>
        <w:t xml:space="preserve"> this enquiry</w:t>
      </w:r>
      <w:r w:rsidR="00F15D79">
        <w:rPr>
          <w:rFonts w:cstheme="minorHAnsi"/>
          <w:sz w:val="20"/>
          <w:szCs w:val="20"/>
        </w:rPr>
        <w:t xml:space="preserve"> </w:t>
      </w:r>
      <w:r w:rsidR="00EB2023">
        <w:rPr>
          <w:rFonts w:cstheme="minorHAnsi"/>
          <w:sz w:val="20"/>
          <w:szCs w:val="20"/>
        </w:rPr>
        <w:t>could</w:t>
      </w:r>
      <w:r w:rsidR="00F15D79">
        <w:rPr>
          <w:rFonts w:cstheme="minorHAnsi"/>
          <w:sz w:val="20"/>
          <w:szCs w:val="20"/>
        </w:rPr>
        <w:t xml:space="preserve"> be to</w:t>
      </w:r>
      <w:r w:rsidR="00A21170">
        <w:rPr>
          <w:rFonts w:cstheme="minorHAnsi"/>
          <w:sz w:val="20"/>
          <w:szCs w:val="20"/>
        </w:rPr>
        <w:t xml:space="preserve"> attend the Monthly Board Teleconference on Zoom</w:t>
      </w:r>
      <w:r w:rsidR="00C57251">
        <w:rPr>
          <w:rFonts w:cstheme="minorHAnsi"/>
          <w:sz w:val="20"/>
          <w:szCs w:val="20"/>
        </w:rPr>
        <w:t xml:space="preserve">, to get a sense of the current focus and work of the various </w:t>
      </w:r>
      <w:r w:rsidR="00043A37">
        <w:rPr>
          <w:rFonts w:cstheme="minorHAnsi"/>
          <w:sz w:val="20"/>
          <w:szCs w:val="20"/>
        </w:rPr>
        <w:t>committees.</w:t>
      </w:r>
      <w:r w:rsidR="00AD3EF1">
        <w:rPr>
          <w:rFonts w:cstheme="minorHAnsi"/>
          <w:sz w:val="20"/>
          <w:szCs w:val="20"/>
        </w:rPr>
        <w:t xml:space="preserve"> </w:t>
      </w:r>
    </w:p>
    <w:p w14:paraId="54BEDDF1" w14:textId="77777777" w:rsidR="001B0B89" w:rsidRDefault="001B0B89" w:rsidP="003355D5">
      <w:pPr>
        <w:spacing w:after="0" w:line="240" w:lineRule="auto"/>
        <w:jc w:val="both"/>
        <w:rPr>
          <w:rFonts w:cstheme="minorHAnsi"/>
          <w:sz w:val="20"/>
          <w:szCs w:val="20"/>
        </w:rPr>
      </w:pPr>
    </w:p>
    <w:p w14:paraId="69EDF955" w14:textId="54442150" w:rsidR="000F007D" w:rsidRPr="00C86F84" w:rsidRDefault="000F007D" w:rsidP="003355D5">
      <w:pPr>
        <w:spacing w:after="0" w:line="240" w:lineRule="auto"/>
        <w:jc w:val="both"/>
        <w:rPr>
          <w:rFonts w:cstheme="minorHAnsi"/>
          <w:sz w:val="20"/>
          <w:szCs w:val="20"/>
        </w:rPr>
      </w:pPr>
      <w:r w:rsidRPr="00C86F84">
        <w:rPr>
          <w:rFonts w:cstheme="minorHAnsi"/>
          <w:sz w:val="20"/>
          <w:szCs w:val="20"/>
        </w:rPr>
        <w:t>Below is a listing of the current committees of ACA WSO</w:t>
      </w:r>
      <w:r w:rsidR="00400DFE" w:rsidRPr="00C86F84">
        <w:rPr>
          <w:rFonts w:cstheme="minorHAnsi"/>
          <w:sz w:val="20"/>
          <w:szCs w:val="20"/>
        </w:rPr>
        <w:t>. I</w:t>
      </w:r>
      <w:r w:rsidRPr="00C86F84">
        <w:rPr>
          <w:rFonts w:cstheme="minorHAnsi"/>
          <w:sz w:val="20"/>
          <w:szCs w:val="20"/>
        </w:rPr>
        <w:t>nclude</w:t>
      </w:r>
      <w:r w:rsidR="00400DFE" w:rsidRPr="00C86F84">
        <w:rPr>
          <w:rFonts w:cstheme="minorHAnsi"/>
          <w:sz w:val="20"/>
          <w:szCs w:val="20"/>
        </w:rPr>
        <w:t>d are</w:t>
      </w:r>
      <w:r w:rsidRPr="00C86F84">
        <w:rPr>
          <w:rFonts w:cstheme="minorHAnsi"/>
          <w:sz w:val="20"/>
          <w:szCs w:val="20"/>
        </w:rPr>
        <w:t xml:space="preserve"> links to their monthly reports, and </w:t>
      </w:r>
      <w:r w:rsidR="00400DFE" w:rsidRPr="00C86F84">
        <w:rPr>
          <w:rFonts w:cstheme="minorHAnsi"/>
          <w:sz w:val="20"/>
          <w:szCs w:val="20"/>
        </w:rPr>
        <w:t>their</w:t>
      </w:r>
      <w:r w:rsidR="000A05E0">
        <w:rPr>
          <w:rFonts w:cstheme="minorHAnsi"/>
          <w:sz w:val="20"/>
          <w:szCs w:val="20"/>
        </w:rPr>
        <w:t xml:space="preserve"> </w:t>
      </w:r>
      <w:r w:rsidRPr="00C86F84">
        <w:rPr>
          <w:rFonts w:cstheme="minorHAnsi"/>
          <w:sz w:val="20"/>
          <w:szCs w:val="20"/>
        </w:rPr>
        <w:t xml:space="preserve">direct email addresses. </w:t>
      </w:r>
    </w:p>
    <w:bookmarkEnd w:id="0"/>
    <w:p w14:paraId="643A2854" w14:textId="427C442C" w:rsidR="000F007D" w:rsidRDefault="000F007D" w:rsidP="003355D5">
      <w:pPr>
        <w:spacing w:after="0" w:line="240" w:lineRule="auto"/>
        <w:jc w:val="both"/>
        <w:rPr>
          <w:rFonts w:cstheme="minorHAnsi"/>
          <w:sz w:val="20"/>
          <w:szCs w:val="20"/>
        </w:rPr>
      </w:pPr>
    </w:p>
    <w:p w14:paraId="34EEB042" w14:textId="018042E2" w:rsidR="00B172C4" w:rsidRPr="00C86F84" w:rsidRDefault="00B172C4" w:rsidP="004E3365">
      <w:pPr>
        <w:spacing w:after="0" w:line="240" w:lineRule="auto"/>
        <w:rPr>
          <w:rFonts w:cstheme="minorHAnsi"/>
          <w:sz w:val="20"/>
          <w:szCs w:val="20"/>
        </w:rPr>
      </w:pPr>
    </w:p>
    <w:p w14:paraId="262A1B6C" w14:textId="51AEFE8F" w:rsidR="000F007D" w:rsidRPr="004D37F1" w:rsidRDefault="000F007D" w:rsidP="004E3365">
      <w:pPr>
        <w:spacing w:after="0" w:line="240" w:lineRule="auto"/>
        <w:rPr>
          <w:rFonts w:cstheme="minorHAnsi"/>
          <w:sz w:val="24"/>
          <w:szCs w:val="24"/>
          <w:u w:val="single"/>
        </w:rPr>
      </w:pPr>
      <w:r w:rsidRPr="004D37F1">
        <w:rPr>
          <w:rFonts w:cstheme="minorHAnsi"/>
          <w:sz w:val="24"/>
          <w:szCs w:val="24"/>
          <w:u w:val="single"/>
        </w:rPr>
        <w:t>The Committees of ACA WSO</w:t>
      </w:r>
    </w:p>
    <w:p w14:paraId="386AD035" w14:textId="05CC08B2" w:rsidR="000F007D" w:rsidRDefault="000F007D" w:rsidP="004E3365">
      <w:pPr>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E10CFF" w14:paraId="228F85B0" w14:textId="77777777" w:rsidTr="002B7160">
        <w:tc>
          <w:tcPr>
            <w:tcW w:w="4675" w:type="dxa"/>
          </w:tcPr>
          <w:p w14:paraId="24EF5B61" w14:textId="77777777" w:rsidR="00E10CFF" w:rsidRPr="00C86F84" w:rsidRDefault="00E10CFF" w:rsidP="00E10CFF">
            <w:pPr>
              <w:rPr>
                <w:rFonts w:cstheme="minorHAnsi"/>
                <w:sz w:val="20"/>
                <w:szCs w:val="20"/>
              </w:rPr>
            </w:pPr>
            <w:r w:rsidRPr="00C86F84">
              <w:rPr>
                <w:rFonts w:cstheme="minorHAnsi"/>
                <w:sz w:val="20"/>
                <w:szCs w:val="20"/>
              </w:rPr>
              <w:t>ABC/AWC Committee [abc@adultchildren.org]</w:t>
            </w:r>
          </w:p>
          <w:p w14:paraId="0D916412" w14:textId="77777777" w:rsidR="00E10CFF" w:rsidRPr="00C86F84" w:rsidRDefault="0017148D" w:rsidP="00E10CFF">
            <w:pPr>
              <w:rPr>
                <w:rFonts w:cstheme="minorHAnsi"/>
                <w:sz w:val="20"/>
                <w:szCs w:val="20"/>
              </w:rPr>
            </w:pPr>
            <w:hyperlink r:id="rId12" w:history="1">
              <w:r w:rsidR="00E10CFF" w:rsidRPr="00C86F84">
                <w:rPr>
                  <w:rStyle w:val="Hyperlink"/>
                  <w:rFonts w:cstheme="minorHAnsi"/>
                  <w:sz w:val="20"/>
                  <w:szCs w:val="20"/>
                </w:rPr>
                <w:t>https://acawso.org/category/abc-committee/</w:t>
              </w:r>
            </w:hyperlink>
            <w:r w:rsidR="00E10CFF" w:rsidRPr="00C86F84">
              <w:rPr>
                <w:rFonts w:cstheme="minorHAnsi"/>
                <w:sz w:val="20"/>
                <w:szCs w:val="20"/>
              </w:rPr>
              <w:t xml:space="preserve"> </w:t>
            </w:r>
          </w:p>
          <w:p w14:paraId="1DB8B320" w14:textId="77777777" w:rsidR="00E10CFF" w:rsidRPr="00C86F84" w:rsidRDefault="00E10CFF" w:rsidP="00E10CFF">
            <w:pPr>
              <w:rPr>
                <w:rFonts w:cstheme="minorHAnsi"/>
                <w:sz w:val="20"/>
                <w:szCs w:val="20"/>
              </w:rPr>
            </w:pPr>
            <w:r w:rsidRPr="00C86F84">
              <w:rPr>
                <w:rFonts w:cstheme="minorHAnsi"/>
                <w:sz w:val="20"/>
                <w:szCs w:val="20"/>
              </w:rPr>
              <w:t xml:space="preserve"> </w:t>
            </w:r>
          </w:p>
          <w:p w14:paraId="51BC8906" w14:textId="77777777" w:rsidR="00E10CFF" w:rsidRPr="00C86F84" w:rsidRDefault="00E10CFF" w:rsidP="00E10CFF">
            <w:pPr>
              <w:ind w:left="720"/>
              <w:rPr>
                <w:rFonts w:cstheme="minorHAnsi"/>
                <w:sz w:val="20"/>
                <w:szCs w:val="20"/>
              </w:rPr>
            </w:pPr>
            <w:r w:rsidRPr="00C86F84">
              <w:rPr>
                <w:rFonts w:cstheme="minorHAnsi"/>
                <w:sz w:val="20"/>
                <w:szCs w:val="20"/>
              </w:rPr>
              <w:t xml:space="preserve">Delegate Training Subcommittee [DTSC@acawso.org] </w:t>
            </w:r>
          </w:p>
          <w:p w14:paraId="48E18013" w14:textId="77777777" w:rsidR="00E10CFF" w:rsidRPr="00C86F84" w:rsidRDefault="0017148D" w:rsidP="00E10CFF">
            <w:pPr>
              <w:ind w:left="720"/>
              <w:rPr>
                <w:rFonts w:cstheme="minorHAnsi"/>
                <w:sz w:val="20"/>
                <w:szCs w:val="20"/>
              </w:rPr>
            </w:pPr>
            <w:hyperlink r:id="rId13" w:history="1">
              <w:r w:rsidR="00E10CFF" w:rsidRPr="00C86F84">
                <w:rPr>
                  <w:rStyle w:val="Hyperlink"/>
                  <w:rFonts w:cstheme="minorHAnsi"/>
                  <w:sz w:val="20"/>
                  <w:szCs w:val="20"/>
                </w:rPr>
                <w:t>https://acawso.org/category/delegate-training/</w:t>
              </w:r>
            </w:hyperlink>
            <w:r w:rsidR="00E10CFF" w:rsidRPr="00C86F84">
              <w:rPr>
                <w:rFonts w:cstheme="minorHAnsi"/>
                <w:sz w:val="20"/>
                <w:szCs w:val="20"/>
              </w:rPr>
              <w:t xml:space="preserve"> </w:t>
            </w:r>
          </w:p>
          <w:p w14:paraId="0DFB2B07" w14:textId="77777777" w:rsidR="00E10CFF" w:rsidRPr="00C86F84" w:rsidRDefault="00E10CFF" w:rsidP="00E10CFF">
            <w:pPr>
              <w:ind w:left="720"/>
              <w:rPr>
                <w:rFonts w:cstheme="minorHAnsi"/>
                <w:sz w:val="20"/>
                <w:szCs w:val="20"/>
              </w:rPr>
            </w:pPr>
            <w:r w:rsidRPr="00C86F84">
              <w:rPr>
                <w:rFonts w:cstheme="minorHAnsi"/>
                <w:sz w:val="20"/>
                <w:szCs w:val="20"/>
              </w:rPr>
              <w:t xml:space="preserve"> </w:t>
            </w:r>
          </w:p>
          <w:p w14:paraId="77AE6203" w14:textId="77777777" w:rsidR="00E10CFF" w:rsidRPr="00C86F84" w:rsidRDefault="00E10CFF" w:rsidP="00E10CFF">
            <w:pPr>
              <w:rPr>
                <w:rFonts w:cstheme="minorHAnsi"/>
                <w:sz w:val="20"/>
                <w:szCs w:val="20"/>
              </w:rPr>
            </w:pPr>
            <w:r w:rsidRPr="00C86F84">
              <w:rPr>
                <w:rFonts w:cstheme="minorHAnsi"/>
                <w:sz w:val="20"/>
                <w:szCs w:val="20"/>
              </w:rPr>
              <w:t xml:space="preserve">Archives Committee [archives@adultchildren.org] </w:t>
            </w:r>
          </w:p>
          <w:p w14:paraId="77F30F50" w14:textId="77777777" w:rsidR="00E10CFF" w:rsidRPr="00C86F84" w:rsidRDefault="0017148D" w:rsidP="00E10CFF">
            <w:pPr>
              <w:rPr>
                <w:rFonts w:cstheme="minorHAnsi"/>
                <w:sz w:val="20"/>
                <w:szCs w:val="20"/>
              </w:rPr>
            </w:pPr>
            <w:hyperlink r:id="rId14" w:history="1">
              <w:r w:rsidR="00E10CFF" w:rsidRPr="00C86F84">
                <w:rPr>
                  <w:rStyle w:val="Hyperlink"/>
                  <w:rFonts w:cstheme="minorHAnsi"/>
                  <w:sz w:val="20"/>
                  <w:szCs w:val="20"/>
                </w:rPr>
                <w:t>https://acawso.org/category/archives/</w:t>
              </w:r>
            </w:hyperlink>
            <w:r w:rsidR="00E10CFF" w:rsidRPr="00C86F84">
              <w:rPr>
                <w:rFonts w:cstheme="minorHAnsi"/>
                <w:sz w:val="20"/>
                <w:szCs w:val="20"/>
              </w:rPr>
              <w:t xml:space="preserve"> </w:t>
            </w:r>
          </w:p>
          <w:p w14:paraId="429F6493" w14:textId="77777777" w:rsidR="00E10CFF" w:rsidRPr="00C86F84" w:rsidRDefault="00E10CFF" w:rsidP="00E10CFF">
            <w:pPr>
              <w:rPr>
                <w:rFonts w:cstheme="minorHAnsi"/>
                <w:sz w:val="20"/>
                <w:szCs w:val="20"/>
              </w:rPr>
            </w:pPr>
            <w:r w:rsidRPr="00C86F84">
              <w:rPr>
                <w:rFonts w:cstheme="minorHAnsi"/>
                <w:sz w:val="20"/>
                <w:szCs w:val="20"/>
              </w:rPr>
              <w:t xml:space="preserve"> </w:t>
            </w:r>
          </w:p>
          <w:p w14:paraId="77E2469F" w14:textId="77777777" w:rsidR="00E10CFF" w:rsidRPr="00C86F84" w:rsidRDefault="00E10CFF" w:rsidP="00E10CFF">
            <w:pPr>
              <w:rPr>
                <w:rFonts w:cstheme="minorHAnsi"/>
                <w:sz w:val="20"/>
                <w:szCs w:val="20"/>
              </w:rPr>
            </w:pPr>
            <w:r w:rsidRPr="00C86F84">
              <w:rPr>
                <w:rFonts w:cstheme="minorHAnsi"/>
                <w:sz w:val="20"/>
                <w:szCs w:val="20"/>
              </w:rPr>
              <w:t xml:space="preserve">Ballot Prep Committee [bpc@adultchildren.org] </w:t>
            </w:r>
          </w:p>
          <w:p w14:paraId="3EBC3F31" w14:textId="77777777" w:rsidR="00E10CFF" w:rsidRPr="00C86F84" w:rsidRDefault="0017148D" w:rsidP="00E10CFF">
            <w:pPr>
              <w:rPr>
                <w:rFonts w:cstheme="minorHAnsi"/>
                <w:sz w:val="20"/>
                <w:szCs w:val="20"/>
              </w:rPr>
            </w:pPr>
            <w:hyperlink r:id="rId15" w:history="1">
              <w:r w:rsidR="00E10CFF" w:rsidRPr="00C86F84">
                <w:rPr>
                  <w:rStyle w:val="Hyperlink"/>
                  <w:rFonts w:cstheme="minorHAnsi"/>
                  <w:sz w:val="20"/>
                  <w:szCs w:val="20"/>
                </w:rPr>
                <w:t>https://acawso.org/category/ballot-prep/</w:t>
              </w:r>
            </w:hyperlink>
            <w:r w:rsidR="00E10CFF" w:rsidRPr="00C86F84">
              <w:rPr>
                <w:rFonts w:cstheme="minorHAnsi"/>
                <w:sz w:val="20"/>
                <w:szCs w:val="20"/>
              </w:rPr>
              <w:t xml:space="preserve"> </w:t>
            </w:r>
          </w:p>
          <w:p w14:paraId="56D11756" w14:textId="77777777" w:rsidR="00E10CFF" w:rsidRDefault="00E10CFF" w:rsidP="00E10CFF">
            <w:pPr>
              <w:rPr>
                <w:rFonts w:cstheme="minorHAnsi"/>
                <w:sz w:val="20"/>
                <w:szCs w:val="20"/>
              </w:rPr>
            </w:pPr>
            <w:r w:rsidRPr="00C86F84">
              <w:rPr>
                <w:rFonts w:cstheme="minorHAnsi"/>
                <w:sz w:val="20"/>
                <w:szCs w:val="20"/>
              </w:rPr>
              <w:t xml:space="preserve"> </w:t>
            </w:r>
          </w:p>
          <w:p w14:paraId="2CF338D3" w14:textId="77777777" w:rsidR="00A53214" w:rsidRPr="00C86F84" w:rsidRDefault="00A53214" w:rsidP="00E10CFF">
            <w:pPr>
              <w:rPr>
                <w:rFonts w:cstheme="minorHAnsi"/>
                <w:sz w:val="20"/>
                <w:szCs w:val="20"/>
              </w:rPr>
            </w:pPr>
          </w:p>
          <w:p w14:paraId="3EDC5D31" w14:textId="77777777" w:rsidR="00E10CFF" w:rsidRPr="00C86F84" w:rsidRDefault="00E10CFF" w:rsidP="00E10CFF">
            <w:pPr>
              <w:rPr>
                <w:rFonts w:cstheme="minorHAnsi"/>
                <w:sz w:val="20"/>
                <w:szCs w:val="20"/>
              </w:rPr>
            </w:pPr>
          </w:p>
          <w:p w14:paraId="26EFE5D0" w14:textId="77777777" w:rsidR="00E10CFF" w:rsidRPr="00C86F84" w:rsidRDefault="00E10CFF" w:rsidP="00E10CFF">
            <w:pPr>
              <w:rPr>
                <w:rFonts w:cstheme="minorHAnsi"/>
                <w:sz w:val="20"/>
                <w:szCs w:val="20"/>
              </w:rPr>
            </w:pPr>
            <w:r w:rsidRPr="00C86F84">
              <w:rPr>
                <w:rFonts w:cstheme="minorHAnsi"/>
                <w:sz w:val="20"/>
                <w:szCs w:val="20"/>
              </w:rPr>
              <w:lastRenderedPageBreak/>
              <w:t>Global Members Committee [globalmembers@adultchildren.org]</w:t>
            </w:r>
          </w:p>
          <w:p w14:paraId="5C501B33" w14:textId="77777777" w:rsidR="00E10CFF" w:rsidRPr="00C86F84" w:rsidRDefault="0017148D" w:rsidP="00E10CFF">
            <w:pPr>
              <w:rPr>
                <w:rFonts w:cstheme="minorHAnsi"/>
                <w:sz w:val="20"/>
                <w:szCs w:val="20"/>
              </w:rPr>
            </w:pPr>
            <w:hyperlink r:id="rId16" w:history="1">
              <w:r w:rsidR="00E10CFF" w:rsidRPr="00C86F84">
                <w:rPr>
                  <w:rStyle w:val="Hyperlink"/>
                  <w:rFonts w:cstheme="minorHAnsi"/>
                  <w:sz w:val="20"/>
                  <w:szCs w:val="20"/>
                </w:rPr>
                <w:t>https://acawso.org/category/global-members/</w:t>
              </w:r>
            </w:hyperlink>
          </w:p>
          <w:p w14:paraId="08306E0A" w14:textId="77777777" w:rsidR="00E10CFF" w:rsidRPr="00C86F84" w:rsidRDefault="00E10CFF" w:rsidP="00E10CFF">
            <w:pPr>
              <w:rPr>
                <w:rFonts w:cstheme="minorHAnsi"/>
                <w:sz w:val="20"/>
                <w:szCs w:val="20"/>
              </w:rPr>
            </w:pPr>
          </w:p>
          <w:p w14:paraId="44FA286F" w14:textId="77777777" w:rsidR="00E10CFF" w:rsidRPr="00C86F84" w:rsidRDefault="00E10CFF" w:rsidP="00E10CFF">
            <w:pPr>
              <w:rPr>
                <w:rFonts w:cstheme="minorHAnsi"/>
                <w:sz w:val="20"/>
                <w:szCs w:val="20"/>
              </w:rPr>
            </w:pPr>
            <w:r w:rsidRPr="00C86F84">
              <w:rPr>
                <w:rFonts w:cstheme="minorHAnsi"/>
                <w:sz w:val="20"/>
                <w:szCs w:val="20"/>
              </w:rPr>
              <w:t>Human Resources Ad Hoc Committee [</w:t>
            </w:r>
            <w:hyperlink r:id="rId17" w:history="1">
              <w:r w:rsidRPr="00C86F84">
                <w:rPr>
                  <w:rStyle w:val="Hyperlink"/>
                  <w:rFonts w:cstheme="minorHAnsi"/>
                  <w:sz w:val="20"/>
                  <w:szCs w:val="20"/>
                </w:rPr>
                <w:t>hr@acawso.org</w:t>
              </w:r>
            </w:hyperlink>
            <w:r w:rsidRPr="00C86F84">
              <w:rPr>
                <w:rFonts w:cstheme="minorHAnsi"/>
                <w:sz w:val="20"/>
                <w:szCs w:val="20"/>
              </w:rPr>
              <w:t>]</w:t>
            </w:r>
          </w:p>
          <w:p w14:paraId="4BEE0A02" w14:textId="77777777" w:rsidR="00E10CFF" w:rsidRPr="00C86F84" w:rsidRDefault="00E10CFF" w:rsidP="00E10CFF">
            <w:pPr>
              <w:rPr>
                <w:rFonts w:cstheme="minorHAnsi"/>
                <w:sz w:val="20"/>
                <w:szCs w:val="20"/>
              </w:rPr>
            </w:pPr>
            <w:r w:rsidRPr="00C86F84">
              <w:rPr>
                <w:rFonts w:cstheme="minorHAnsi"/>
                <w:sz w:val="20"/>
                <w:szCs w:val="20"/>
              </w:rPr>
              <w:t>https://acawso.org/category/human-resources/</w:t>
            </w:r>
          </w:p>
          <w:p w14:paraId="0602C6D9" w14:textId="77777777" w:rsidR="00E10CFF" w:rsidRPr="00C86F84" w:rsidRDefault="00E10CFF" w:rsidP="00E10CFF">
            <w:pPr>
              <w:rPr>
                <w:rFonts w:cstheme="minorHAnsi"/>
                <w:sz w:val="20"/>
                <w:szCs w:val="20"/>
              </w:rPr>
            </w:pPr>
          </w:p>
          <w:p w14:paraId="33931753" w14:textId="1EA3A4E3" w:rsidR="00E10CFF" w:rsidRPr="00C86F84" w:rsidRDefault="00E10CFF" w:rsidP="00E10CFF">
            <w:pPr>
              <w:rPr>
                <w:rFonts w:cstheme="minorHAnsi"/>
                <w:sz w:val="20"/>
                <w:szCs w:val="20"/>
              </w:rPr>
            </w:pPr>
            <w:r w:rsidRPr="00C86F84">
              <w:rPr>
                <w:rFonts w:cstheme="minorHAnsi"/>
                <w:sz w:val="20"/>
                <w:szCs w:val="20"/>
              </w:rPr>
              <w:t>Information Technology Committee [</w:t>
            </w:r>
            <w:r w:rsidR="00B20217">
              <w:rPr>
                <w:rFonts w:cstheme="minorHAnsi"/>
                <w:sz w:val="20"/>
                <w:szCs w:val="20"/>
              </w:rPr>
              <w:t>ITc</w:t>
            </w:r>
            <w:r w:rsidR="00BB29E6">
              <w:rPr>
                <w:rFonts w:cstheme="minorHAnsi"/>
                <w:sz w:val="20"/>
                <w:szCs w:val="20"/>
              </w:rPr>
              <w:t>hair</w:t>
            </w:r>
            <w:r w:rsidRPr="00C86F84">
              <w:rPr>
                <w:rFonts w:cstheme="minorHAnsi"/>
                <w:sz w:val="20"/>
                <w:szCs w:val="20"/>
              </w:rPr>
              <w:t xml:space="preserve">@adultchildren.org] </w:t>
            </w:r>
          </w:p>
          <w:p w14:paraId="2CF2903D" w14:textId="77777777" w:rsidR="00E10CFF" w:rsidRPr="00C86F84" w:rsidRDefault="0017148D" w:rsidP="00E10CFF">
            <w:pPr>
              <w:rPr>
                <w:rFonts w:cstheme="minorHAnsi"/>
                <w:sz w:val="20"/>
                <w:szCs w:val="20"/>
              </w:rPr>
            </w:pPr>
            <w:hyperlink r:id="rId18" w:history="1">
              <w:r w:rsidR="00E10CFF" w:rsidRPr="00C86F84">
                <w:rPr>
                  <w:rStyle w:val="Hyperlink"/>
                  <w:rFonts w:cstheme="minorHAnsi"/>
                  <w:sz w:val="20"/>
                  <w:szCs w:val="20"/>
                </w:rPr>
                <w:t>https://acawso.org/category/information-technology/</w:t>
              </w:r>
            </w:hyperlink>
            <w:r w:rsidR="00E10CFF" w:rsidRPr="00C86F84">
              <w:rPr>
                <w:rFonts w:cstheme="minorHAnsi"/>
                <w:sz w:val="20"/>
                <w:szCs w:val="20"/>
              </w:rPr>
              <w:t xml:space="preserve"> </w:t>
            </w:r>
          </w:p>
          <w:p w14:paraId="709439C4" w14:textId="77777777" w:rsidR="00E10CFF" w:rsidRPr="00C86F84" w:rsidRDefault="00E10CFF" w:rsidP="00E10CFF">
            <w:pPr>
              <w:rPr>
                <w:rFonts w:cstheme="minorHAnsi"/>
                <w:sz w:val="20"/>
                <w:szCs w:val="20"/>
              </w:rPr>
            </w:pPr>
          </w:p>
          <w:p w14:paraId="01790A98" w14:textId="77777777" w:rsidR="00E10CFF" w:rsidRPr="00C86F84" w:rsidRDefault="00E10CFF" w:rsidP="00E10CFF">
            <w:pPr>
              <w:rPr>
                <w:rFonts w:cstheme="minorHAnsi"/>
                <w:sz w:val="20"/>
                <w:szCs w:val="20"/>
              </w:rPr>
            </w:pPr>
            <w:r w:rsidRPr="00C86F84">
              <w:rPr>
                <w:rFonts w:cstheme="minorHAnsi"/>
                <w:sz w:val="20"/>
                <w:szCs w:val="20"/>
              </w:rPr>
              <w:t xml:space="preserve">Literature Committee [litstaff@adultchildren.org] </w:t>
            </w:r>
          </w:p>
          <w:p w14:paraId="1B981C66" w14:textId="77777777" w:rsidR="00E10CFF" w:rsidRPr="00C86F84" w:rsidRDefault="0017148D" w:rsidP="00E10CFF">
            <w:pPr>
              <w:rPr>
                <w:rFonts w:cstheme="minorHAnsi"/>
                <w:sz w:val="20"/>
                <w:szCs w:val="20"/>
              </w:rPr>
            </w:pPr>
            <w:hyperlink r:id="rId19" w:history="1">
              <w:r w:rsidR="00E10CFF" w:rsidRPr="00C86F84">
                <w:rPr>
                  <w:rStyle w:val="Hyperlink"/>
                  <w:rFonts w:cstheme="minorHAnsi"/>
                  <w:sz w:val="20"/>
                  <w:szCs w:val="20"/>
                </w:rPr>
                <w:t>https://acawso.org/category/literature-committee/</w:t>
              </w:r>
            </w:hyperlink>
            <w:r w:rsidR="00E10CFF" w:rsidRPr="00C86F84">
              <w:rPr>
                <w:rFonts w:cstheme="minorHAnsi"/>
                <w:sz w:val="20"/>
                <w:szCs w:val="20"/>
              </w:rPr>
              <w:t xml:space="preserve"> </w:t>
            </w:r>
          </w:p>
          <w:p w14:paraId="29CED674" w14:textId="6D5777CD" w:rsidR="00E10CFF" w:rsidRPr="00C86F84" w:rsidRDefault="00E10CFF" w:rsidP="00785B15">
            <w:pPr>
              <w:rPr>
                <w:rFonts w:cstheme="minorHAnsi"/>
                <w:sz w:val="20"/>
                <w:szCs w:val="20"/>
              </w:rPr>
            </w:pPr>
            <w:r w:rsidRPr="00C86F84">
              <w:rPr>
                <w:rFonts w:cstheme="minorHAnsi"/>
                <w:sz w:val="20"/>
                <w:szCs w:val="20"/>
              </w:rPr>
              <w:t xml:space="preserve"> </w:t>
            </w:r>
          </w:p>
          <w:p w14:paraId="7F05EAB1" w14:textId="77777777" w:rsidR="00E10CFF" w:rsidRPr="00C86F84" w:rsidRDefault="00E10CFF" w:rsidP="00E10CFF">
            <w:pPr>
              <w:ind w:left="720"/>
              <w:rPr>
                <w:rFonts w:cstheme="minorHAnsi"/>
                <w:sz w:val="20"/>
                <w:szCs w:val="20"/>
              </w:rPr>
            </w:pPr>
            <w:r w:rsidRPr="00C86F84">
              <w:rPr>
                <w:rFonts w:cstheme="minorHAnsi"/>
                <w:sz w:val="20"/>
                <w:szCs w:val="20"/>
              </w:rPr>
              <w:t>Literature Evaluation Subcommittee</w:t>
            </w:r>
          </w:p>
          <w:p w14:paraId="21097E3D" w14:textId="77777777" w:rsidR="00E10CFF" w:rsidRPr="00C86F84" w:rsidRDefault="0017148D" w:rsidP="00E10CFF">
            <w:pPr>
              <w:ind w:left="720"/>
              <w:rPr>
                <w:rFonts w:cstheme="minorHAnsi"/>
                <w:sz w:val="20"/>
                <w:szCs w:val="20"/>
              </w:rPr>
            </w:pPr>
            <w:hyperlink r:id="rId20" w:history="1">
              <w:r w:rsidR="00E10CFF" w:rsidRPr="00C86F84">
                <w:rPr>
                  <w:rStyle w:val="Hyperlink"/>
                  <w:rFonts w:cstheme="minorHAnsi"/>
                  <w:sz w:val="20"/>
                  <w:szCs w:val="20"/>
                </w:rPr>
                <w:t>https://acawso.org/category/literature-review/</w:t>
              </w:r>
            </w:hyperlink>
            <w:r w:rsidR="00E10CFF" w:rsidRPr="00C86F84">
              <w:rPr>
                <w:rFonts w:cstheme="minorHAnsi"/>
                <w:sz w:val="20"/>
                <w:szCs w:val="20"/>
              </w:rPr>
              <w:t xml:space="preserve"> </w:t>
            </w:r>
          </w:p>
          <w:p w14:paraId="043CC068" w14:textId="77777777" w:rsidR="00E10CFF" w:rsidRPr="00C86F84" w:rsidRDefault="00E10CFF" w:rsidP="00E10CFF">
            <w:pPr>
              <w:ind w:left="720"/>
              <w:rPr>
                <w:rFonts w:cstheme="minorHAnsi"/>
                <w:sz w:val="20"/>
                <w:szCs w:val="20"/>
              </w:rPr>
            </w:pPr>
            <w:r w:rsidRPr="00C86F84">
              <w:rPr>
                <w:rFonts w:cstheme="minorHAnsi"/>
                <w:sz w:val="20"/>
                <w:szCs w:val="20"/>
              </w:rPr>
              <w:t xml:space="preserve"> </w:t>
            </w:r>
          </w:p>
          <w:p w14:paraId="29AE0BE2" w14:textId="77777777" w:rsidR="00E10CFF" w:rsidRPr="00C86F84" w:rsidRDefault="00E10CFF" w:rsidP="00E10CFF">
            <w:pPr>
              <w:ind w:left="720"/>
              <w:rPr>
                <w:rFonts w:cstheme="minorHAnsi"/>
                <w:sz w:val="20"/>
                <w:szCs w:val="20"/>
              </w:rPr>
            </w:pPr>
            <w:r w:rsidRPr="00C86F84">
              <w:rPr>
                <w:rFonts w:cstheme="minorHAnsi"/>
                <w:sz w:val="20"/>
                <w:szCs w:val="20"/>
              </w:rPr>
              <w:t>Literature Translations Subcommittee [translations@acawso.org]</w:t>
            </w:r>
          </w:p>
          <w:p w14:paraId="150A9620" w14:textId="77777777" w:rsidR="00E10CFF" w:rsidRPr="00C86F84" w:rsidRDefault="0017148D" w:rsidP="00E10CFF">
            <w:pPr>
              <w:ind w:left="720"/>
              <w:rPr>
                <w:rFonts w:cstheme="minorHAnsi"/>
                <w:sz w:val="20"/>
                <w:szCs w:val="20"/>
              </w:rPr>
            </w:pPr>
            <w:hyperlink r:id="rId21" w:history="1">
              <w:r w:rsidR="00E10CFF" w:rsidRPr="00C86F84">
                <w:rPr>
                  <w:rStyle w:val="Hyperlink"/>
                  <w:rFonts w:cstheme="minorHAnsi"/>
                  <w:sz w:val="20"/>
                  <w:szCs w:val="20"/>
                </w:rPr>
                <w:t>https://acawso.org/literature-translations/</w:t>
              </w:r>
            </w:hyperlink>
          </w:p>
          <w:p w14:paraId="522E05DE" w14:textId="77777777" w:rsidR="00E10CFF" w:rsidRPr="00C86F84" w:rsidRDefault="00E10CFF" w:rsidP="00E10CFF">
            <w:pPr>
              <w:rPr>
                <w:rFonts w:cstheme="minorHAnsi"/>
                <w:sz w:val="20"/>
                <w:szCs w:val="20"/>
              </w:rPr>
            </w:pPr>
          </w:p>
          <w:p w14:paraId="4AA3F0FC" w14:textId="77777777" w:rsidR="00E10CFF" w:rsidRPr="00C86F84" w:rsidRDefault="00E10CFF" w:rsidP="00E10CFF">
            <w:pPr>
              <w:rPr>
                <w:rFonts w:cstheme="minorHAnsi"/>
                <w:sz w:val="20"/>
                <w:szCs w:val="20"/>
              </w:rPr>
            </w:pPr>
            <w:r w:rsidRPr="00C86F84">
              <w:rPr>
                <w:rFonts w:cstheme="minorHAnsi"/>
                <w:sz w:val="20"/>
                <w:szCs w:val="20"/>
              </w:rPr>
              <w:t>Meeting and Service Safety Ad Hoc Committee [</w:t>
            </w:r>
            <w:hyperlink r:id="rId22" w:history="1">
              <w:r w:rsidRPr="00C86F84">
                <w:rPr>
                  <w:rStyle w:val="Hyperlink"/>
                  <w:rFonts w:cstheme="minorHAnsi"/>
                  <w:sz w:val="20"/>
                  <w:szCs w:val="20"/>
                </w:rPr>
                <w:t>meeting-safety@adultchildren.org</w:t>
              </w:r>
            </w:hyperlink>
            <w:r w:rsidRPr="00C86F84">
              <w:rPr>
                <w:rFonts w:cstheme="minorHAnsi"/>
                <w:sz w:val="20"/>
                <w:szCs w:val="20"/>
              </w:rPr>
              <w:t>]</w:t>
            </w:r>
          </w:p>
          <w:p w14:paraId="0E60DD80" w14:textId="77777777" w:rsidR="00E10CFF" w:rsidRPr="00C86F84" w:rsidRDefault="00E10CFF" w:rsidP="00E10CFF">
            <w:pPr>
              <w:rPr>
                <w:rFonts w:cstheme="minorHAnsi"/>
                <w:sz w:val="20"/>
                <w:szCs w:val="20"/>
              </w:rPr>
            </w:pPr>
            <w:r w:rsidRPr="00C86F84">
              <w:rPr>
                <w:rFonts w:cstheme="minorHAnsi"/>
                <w:sz w:val="20"/>
                <w:szCs w:val="20"/>
              </w:rPr>
              <w:t>https://acawso.org/category/ad-hoc-meeting-and-service-safety-committee/</w:t>
            </w:r>
          </w:p>
          <w:p w14:paraId="351E24D5" w14:textId="77777777" w:rsidR="00E10CFF" w:rsidRPr="00C86F84" w:rsidRDefault="00E10CFF" w:rsidP="00E10CFF">
            <w:pPr>
              <w:rPr>
                <w:rFonts w:cstheme="minorHAnsi"/>
                <w:sz w:val="20"/>
                <w:szCs w:val="20"/>
              </w:rPr>
            </w:pPr>
          </w:p>
          <w:p w14:paraId="6077D518" w14:textId="77777777" w:rsidR="00E10CFF" w:rsidRPr="00C86F84" w:rsidRDefault="00E10CFF" w:rsidP="00E10CFF">
            <w:pPr>
              <w:ind w:left="720"/>
              <w:rPr>
                <w:rFonts w:cstheme="minorHAnsi"/>
                <w:sz w:val="20"/>
                <w:szCs w:val="20"/>
              </w:rPr>
            </w:pPr>
            <w:r w:rsidRPr="00C86F84">
              <w:rPr>
                <w:rFonts w:cstheme="minorHAnsi"/>
                <w:sz w:val="20"/>
                <w:szCs w:val="20"/>
              </w:rPr>
              <w:t xml:space="preserve">Addressing Predatory Behavior Working Group [apb@acawso.org] </w:t>
            </w:r>
          </w:p>
          <w:p w14:paraId="7036F220" w14:textId="77777777" w:rsidR="00E10CFF" w:rsidRPr="00C86F84" w:rsidRDefault="0017148D" w:rsidP="00E10CFF">
            <w:pPr>
              <w:ind w:left="720"/>
              <w:rPr>
                <w:rFonts w:cstheme="minorHAnsi"/>
                <w:sz w:val="20"/>
                <w:szCs w:val="20"/>
              </w:rPr>
            </w:pPr>
            <w:hyperlink r:id="rId23" w:history="1">
              <w:r w:rsidR="00E10CFF" w:rsidRPr="00C86F84">
                <w:rPr>
                  <w:rStyle w:val="Hyperlink"/>
                  <w:rFonts w:cstheme="minorHAnsi"/>
                  <w:sz w:val="20"/>
                  <w:szCs w:val="20"/>
                </w:rPr>
                <w:t>https://acawso.org/category/apb/</w:t>
              </w:r>
            </w:hyperlink>
            <w:r w:rsidR="00E10CFF" w:rsidRPr="00C86F84">
              <w:rPr>
                <w:rFonts w:cstheme="minorHAnsi"/>
                <w:sz w:val="20"/>
                <w:szCs w:val="20"/>
              </w:rPr>
              <w:t xml:space="preserve"> </w:t>
            </w:r>
          </w:p>
          <w:p w14:paraId="28AE612D" w14:textId="77777777" w:rsidR="00E10CFF" w:rsidRDefault="00E10CFF" w:rsidP="00993B8D">
            <w:pPr>
              <w:ind w:left="720"/>
              <w:rPr>
                <w:rFonts w:cstheme="minorHAnsi"/>
                <w:sz w:val="20"/>
                <w:szCs w:val="20"/>
              </w:rPr>
            </w:pPr>
          </w:p>
          <w:p w14:paraId="4D8B26DE" w14:textId="77777777" w:rsidR="00E97DBE" w:rsidRPr="00C86F84" w:rsidRDefault="00E97DBE" w:rsidP="00E97DBE">
            <w:pPr>
              <w:rPr>
                <w:rFonts w:cstheme="minorHAnsi"/>
                <w:sz w:val="20"/>
                <w:szCs w:val="20"/>
              </w:rPr>
            </w:pPr>
            <w:r w:rsidRPr="00C86F84">
              <w:rPr>
                <w:rFonts w:cstheme="minorHAnsi"/>
                <w:sz w:val="20"/>
                <w:szCs w:val="20"/>
              </w:rPr>
              <w:t xml:space="preserve">Member Services Committee [mscchair@adultchildren.org] </w:t>
            </w:r>
          </w:p>
          <w:p w14:paraId="6E5EFB2C" w14:textId="77777777" w:rsidR="00E97DBE" w:rsidRPr="00C86F84" w:rsidRDefault="0017148D" w:rsidP="00E97DBE">
            <w:pPr>
              <w:rPr>
                <w:rFonts w:cstheme="minorHAnsi"/>
                <w:sz w:val="20"/>
                <w:szCs w:val="20"/>
              </w:rPr>
            </w:pPr>
            <w:hyperlink r:id="rId24" w:history="1">
              <w:r w:rsidR="00E97DBE" w:rsidRPr="00C86F84">
                <w:rPr>
                  <w:rStyle w:val="Hyperlink"/>
                  <w:rFonts w:cstheme="minorHAnsi"/>
                  <w:sz w:val="20"/>
                  <w:szCs w:val="20"/>
                </w:rPr>
                <w:t>https://acawso.org/category/outreach-committee/</w:t>
              </w:r>
            </w:hyperlink>
            <w:r w:rsidR="00E97DBE" w:rsidRPr="00C86F84">
              <w:rPr>
                <w:rFonts w:cstheme="minorHAnsi"/>
                <w:sz w:val="20"/>
                <w:szCs w:val="20"/>
              </w:rPr>
              <w:t xml:space="preserve"> </w:t>
            </w:r>
          </w:p>
          <w:p w14:paraId="4CD6AFBC" w14:textId="77777777" w:rsidR="00E97DBE" w:rsidRPr="00C86F84" w:rsidRDefault="00E97DBE" w:rsidP="00E97DBE">
            <w:pPr>
              <w:rPr>
                <w:rFonts w:cstheme="minorHAnsi"/>
                <w:sz w:val="20"/>
                <w:szCs w:val="20"/>
              </w:rPr>
            </w:pPr>
            <w:r w:rsidRPr="00C86F84">
              <w:rPr>
                <w:rFonts w:cstheme="minorHAnsi"/>
                <w:sz w:val="20"/>
                <w:szCs w:val="20"/>
              </w:rPr>
              <w:t xml:space="preserve"> </w:t>
            </w:r>
          </w:p>
          <w:p w14:paraId="632096BD" w14:textId="77777777" w:rsidR="00E97DBE" w:rsidRPr="00C86F84" w:rsidRDefault="00E97DBE" w:rsidP="00E97DBE">
            <w:pPr>
              <w:ind w:left="720"/>
              <w:rPr>
                <w:rFonts w:cstheme="minorHAnsi"/>
                <w:sz w:val="20"/>
                <w:szCs w:val="20"/>
              </w:rPr>
            </w:pPr>
            <w:r w:rsidRPr="00C86F84">
              <w:rPr>
                <w:rFonts w:cstheme="minorHAnsi"/>
                <w:sz w:val="20"/>
                <w:szCs w:val="20"/>
              </w:rPr>
              <w:t xml:space="preserve">Intergroup Subcommittee [intergroups@adultchildren.org] </w:t>
            </w:r>
          </w:p>
          <w:p w14:paraId="7443A986" w14:textId="77777777" w:rsidR="00E97DBE" w:rsidRPr="00C86F84" w:rsidRDefault="0017148D" w:rsidP="00E97DBE">
            <w:pPr>
              <w:ind w:left="720"/>
              <w:rPr>
                <w:rFonts w:cstheme="minorHAnsi"/>
                <w:sz w:val="20"/>
                <w:szCs w:val="20"/>
              </w:rPr>
            </w:pPr>
            <w:hyperlink r:id="rId25" w:history="1">
              <w:r w:rsidR="00E97DBE" w:rsidRPr="00C86F84">
                <w:rPr>
                  <w:rStyle w:val="Hyperlink"/>
                  <w:rFonts w:cstheme="minorHAnsi"/>
                  <w:sz w:val="20"/>
                  <w:szCs w:val="20"/>
                </w:rPr>
                <w:t>https://acawso.org/category/intergroups/</w:t>
              </w:r>
            </w:hyperlink>
            <w:r w:rsidR="00E97DBE" w:rsidRPr="00C86F84">
              <w:rPr>
                <w:rFonts w:cstheme="minorHAnsi"/>
                <w:sz w:val="20"/>
                <w:szCs w:val="20"/>
              </w:rPr>
              <w:t xml:space="preserve"> </w:t>
            </w:r>
          </w:p>
          <w:p w14:paraId="776DEFF6" w14:textId="77BC0591" w:rsidR="00E97DBE" w:rsidRDefault="00E97DBE" w:rsidP="00E97DBE">
            <w:pPr>
              <w:rPr>
                <w:rFonts w:cstheme="minorHAnsi"/>
                <w:sz w:val="20"/>
                <w:szCs w:val="20"/>
              </w:rPr>
            </w:pPr>
          </w:p>
        </w:tc>
        <w:tc>
          <w:tcPr>
            <w:tcW w:w="4675" w:type="dxa"/>
          </w:tcPr>
          <w:p w14:paraId="7130D43F" w14:textId="77777777" w:rsidR="004439C0" w:rsidRPr="00C86F84" w:rsidRDefault="004439C0" w:rsidP="004439C0">
            <w:pPr>
              <w:rPr>
                <w:rFonts w:cstheme="minorHAnsi"/>
                <w:sz w:val="20"/>
                <w:szCs w:val="20"/>
              </w:rPr>
            </w:pPr>
            <w:r w:rsidRPr="00C86F84">
              <w:rPr>
                <w:rFonts w:cstheme="minorHAnsi"/>
                <w:sz w:val="20"/>
                <w:szCs w:val="20"/>
              </w:rPr>
              <w:lastRenderedPageBreak/>
              <w:t xml:space="preserve">Distribution Center Oversight Committee [dcoc@acawso.org] </w:t>
            </w:r>
          </w:p>
          <w:p w14:paraId="794B613B" w14:textId="77777777" w:rsidR="004439C0" w:rsidRPr="00C86F84" w:rsidRDefault="0017148D" w:rsidP="004439C0">
            <w:pPr>
              <w:rPr>
                <w:rFonts w:cstheme="minorHAnsi"/>
                <w:sz w:val="20"/>
                <w:szCs w:val="20"/>
              </w:rPr>
            </w:pPr>
            <w:hyperlink r:id="rId26" w:history="1">
              <w:r w:rsidR="004439C0" w:rsidRPr="00C86F84">
                <w:rPr>
                  <w:rStyle w:val="Hyperlink"/>
                  <w:rFonts w:cstheme="minorHAnsi"/>
                  <w:sz w:val="20"/>
                  <w:szCs w:val="20"/>
                </w:rPr>
                <w:t>https://acawso.org/category/dist-ctr-oversight/</w:t>
              </w:r>
            </w:hyperlink>
            <w:r w:rsidR="004439C0" w:rsidRPr="00C86F84">
              <w:rPr>
                <w:rFonts w:cstheme="minorHAnsi"/>
                <w:sz w:val="20"/>
                <w:szCs w:val="20"/>
              </w:rPr>
              <w:t xml:space="preserve"> </w:t>
            </w:r>
          </w:p>
          <w:p w14:paraId="5BDE0772" w14:textId="77777777" w:rsidR="004439C0" w:rsidRPr="00C86F84" w:rsidRDefault="004439C0" w:rsidP="004439C0">
            <w:pPr>
              <w:rPr>
                <w:rFonts w:cstheme="minorHAnsi"/>
                <w:sz w:val="20"/>
                <w:szCs w:val="20"/>
              </w:rPr>
            </w:pPr>
          </w:p>
          <w:p w14:paraId="6FD099B8" w14:textId="77777777" w:rsidR="004439C0" w:rsidRPr="00C86F84" w:rsidRDefault="004439C0" w:rsidP="004439C0">
            <w:pPr>
              <w:rPr>
                <w:rFonts w:cstheme="minorHAnsi"/>
                <w:sz w:val="20"/>
                <w:szCs w:val="20"/>
              </w:rPr>
            </w:pPr>
            <w:r w:rsidRPr="00C86F84">
              <w:rPr>
                <w:rFonts w:cstheme="minorHAnsi"/>
                <w:sz w:val="20"/>
                <w:szCs w:val="20"/>
              </w:rPr>
              <w:t xml:space="preserve">European Committee [ec-chair@acawso.org] </w:t>
            </w:r>
          </w:p>
          <w:p w14:paraId="30A62AF8" w14:textId="77777777" w:rsidR="004439C0" w:rsidRPr="00C86F84" w:rsidRDefault="0017148D" w:rsidP="004439C0">
            <w:pPr>
              <w:rPr>
                <w:rFonts w:cstheme="minorHAnsi"/>
                <w:sz w:val="20"/>
                <w:szCs w:val="20"/>
              </w:rPr>
            </w:pPr>
            <w:hyperlink r:id="rId27" w:history="1">
              <w:r w:rsidR="004439C0" w:rsidRPr="00C86F84">
                <w:rPr>
                  <w:rStyle w:val="Hyperlink"/>
                  <w:rFonts w:cstheme="minorHAnsi"/>
                  <w:sz w:val="20"/>
                  <w:szCs w:val="20"/>
                </w:rPr>
                <w:t>https://acawso.org/category/european-connection/</w:t>
              </w:r>
            </w:hyperlink>
          </w:p>
          <w:p w14:paraId="71CB4122" w14:textId="77777777" w:rsidR="004439C0" w:rsidRPr="00C86F84" w:rsidRDefault="004439C0" w:rsidP="004439C0">
            <w:pPr>
              <w:rPr>
                <w:rFonts w:cstheme="minorHAnsi"/>
                <w:sz w:val="20"/>
                <w:szCs w:val="20"/>
              </w:rPr>
            </w:pPr>
            <w:r w:rsidRPr="00C86F84">
              <w:rPr>
                <w:rFonts w:cstheme="minorHAnsi"/>
                <w:sz w:val="20"/>
                <w:szCs w:val="20"/>
              </w:rPr>
              <w:t xml:space="preserve">European Committee website:  </w:t>
            </w:r>
            <w:hyperlink r:id="rId28" w:history="1">
              <w:r w:rsidRPr="00C86F84">
                <w:rPr>
                  <w:rStyle w:val="Hyperlink"/>
                  <w:rFonts w:cstheme="minorHAnsi"/>
                  <w:sz w:val="20"/>
                  <w:szCs w:val="20"/>
                </w:rPr>
                <w:t>https://www.acawsoec.org</w:t>
              </w:r>
            </w:hyperlink>
            <w:r w:rsidRPr="00C86F84">
              <w:rPr>
                <w:rFonts w:cstheme="minorHAnsi"/>
                <w:sz w:val="20"/>
                <w:szCs w:val="20"/>
              </w:rPr>
              <w:t xml:space="preserve"> </w:t>
            </w:r>
          </w:p>
          <w:p w14:paraId="1D8EBBC6" w14:textId="77777777" w:rsidR="004439C0" w:rsidRPr="00C86F84" w:rsidRDefault="004439C0" w:rsidP="004439C0">
            <w:pPr>
              <w:rPr>
                <w:rFonts w:cstheme="minorHAnsi"/>
                <w:sz w:val="20"/>
                <w:szCs w:val="20"/>
              </w:rPr>
            </w:pPr>
            <w:r w:rsidRPr="00C86F84">
              <w:rPr>
                <w:rFonts w:cstheme="minorHAnsi"/>
                <w:sz w:val="20"/>
                <w:szCs w:val="20"/>
              </w:rPr>
              <w:t xml:space="preserve"> </w:t>
            </w:r>
          </w:p>
          <w:p w14:paraId="07C66FAD" w14:textId="77777777" w:rsidR="004439C0" w:rsidRPr="00C86F84" w:rsidRDefault="004439C0" w:rsidP="004439C0">
            <w:pPr>
              <w:rPr>
                <w:rFonts w:cstheme="minorHAnsi"/>
                <w:sz w:val="20"/>
                <w:szCs w:val="20"/>
              </w:rPr>
            </w:pPr>
            <w:r w:rsidRPr="00C86F84">
              <w:rPr>
                <w:rFonts w:cstheme="minorHAnsi"/>
                <w:sz w:val="20"/>
                <w:szCs w:val="20"/>
              </w:rPr>
              <w:t xml:space="preserve">Executive Committee </w:t>
            </w:r>
          </w:p>
          <w:p w14:paraId="62B70408" w14:textId="77777777" w:rsidR="004439C0" w:rsidRPr="00C86F84" w:rsidRDefault="0017148D" w:rsidP="004439C0">
            <w:pPr>
              <w:rPr>
                <w:rFonts w:cstheme="minorHAnsi"/>
                <w:sz w:val="20"/>
                <w:szCs w:val="20"/>
              </w:rPr>
            </w:pPr>
            <w:hyperlink r:id="rId29" w:history="1">
              <w:r w:rsidR="004439C0" w:rsidRPr="00C86F84">
                <w:rPr>
                  <w:rStyle w:val="Hyperlink"/>
                  <w:rFonts w:cstheme="minorHAnsi"/>
                  <w:sz w:val="20"/>
                  <w:szCs w:val="20"/>
                </w:rPr>
                <w:t>https://acawso.org/category/executive-committee/</w:t>
              </w:r>
            </w:hyperlink>
          </w:p>
          <w:p w14:paraId="22228BFD" w14:textId="77777777" w:rsidR="004439C0" w:rsidRPr="00C86F84" w:rsidRDefault="004439C0" w:rsidP="004439C0">
            <w:pPr>
              <w:rPr>
                <w:rFonts w:cstheme="minorHAnsi"/>
                <w:sz w:val="20"/>
                <w:szCs w:val="20"/>
              </w:rPr>
            </w:pPr>
          </w:p>
          <w:p w14:paraId="22611DA9" w14:textId="77777777" w:rsidR="004439C0" w:rsidRPr="00C86F84" w:rsidRDefault="004439C0" w:rsidP="004439C0">
            <w:pPr>
              <w:rPr>
                <w:rFonts w:cstheme="minorHAnsi"/>
                <w:sz w:val="20"/>
                <w:szCs w:val="20"/>
              </w:rPr>
            </w:pPr>
            <w:r w:rsidRPr="00C86F84">
              <w:rPr>
                <w:rFonts w:cstheme="minorHAnsi"/>
                <w:sz w:val="20"/>
                <w:szCs w:val="20"/>
              </w:rPr>
              <w:t xml:space="preserve">Finance Committee [treasurer@adultchildren.org] </w:t>
            </w:r>
          </w:p>
          <w:p w14:paraId="02BBB171" w14:textId="77777777" w:rsidR="004439C0" w:rsidRPr="00C86F84" w:rsidRDefault="0017148D" w:rsidP="004439C0">
            <w:pPr>
              <w:rPr>
                <w:rFonts w:cstheme="minorHAnsi"/>
                <w:sz w:val="20"/>
                <w:szCs w:val="20"/>
              </w:rPr>
            </w:pPr>
            <w:hyperlink r:id="rId30" w:history="1">
              <w:r w:rsidR="004439C0" w:rsidRPr="00C86F84">
                <w:rPr>
                  <w:rStyle w:val="Hyperlink"/>
                  <w:rFonts w:cstheme="minorHAnsi"/>
                  <w:sz w:val="20"/>
                  <w:szCs w:val="20"/>
                </w:rPr>
                <w:t>https://acawso.org/category/finance/</w:t>
              </w:r>
            </w:hyperlink>
            <w:r w:rsidR="004439C0" w:rsidRPr="00C86F84">
              <w:rPr>
                <w:rFonts w:cstheme="minorHAnsi"/>
                <w:sz w:val="20"/>
                <w:szCs w:val="20"/>
              </w:rPr>
              <w:t xml:space="preserve"> </w:t>
            </w:r>
          </w:p>
          <w:p w14:paraId="7592F5BE" w14:textId="77777777" w:rsidR="004439C0" w:rsidRPr="00C86F84" w:rsidRDefault="004439C0" w:rsidP="004439C0">
            <w:pPr>
              <w:rPr>
                <w:rFonts w:cstheme="minorHAnsi"/>
                <w:sz w:val="20"/>
                <w:szCs w:val="20"/>
              </w:rPr>
            </w:pPr>
          </w:p>
          <w:p w14:paraId="72A3AAC4" w14:textId="38B39562" w:rsidR="00062641" w:rsidRPr="00C86F84" w:rsidRDefault="00062641" w:rsidP="00062641">
            <w:pPr>
              <w:ind w:left="720"/>
              <w:rPr>
                <w:rFonts w:cstheme="minorHAnsi"/>
                <w:sz w:val="20"/>
                <w:szCs w:val="20"/>
              </w:rPr>
            </w:pPr>
          </w:p>
          <w:p w14:paraId="0BDB25FB" w14:textId="77777777" w:rsidR="00062641" w:rsidRPr="00C86F84" w:rsidRDefault="00062641" w:rsidP="00062641">
            <w:pPr>
              <w:ind w:left="720"/>
              <w:rPr>
                <w:rFonts w:cstheme="minorHAnsi"/>
                <w:sz w:val="20"/>
                <w:szCs w:val="20"/>
              </w:rPr>
            </w:pPr>
            <w:r w:rsidRPr="00C86F84">
              <w:rPr>
                <w:rFonts w:cstheme="minorHAnsi"/>
                <w:sz w:val="20"/>
                <w:szCs w:val="20"/>
              </w:rPr>
              <w:lastRenderedPageBreak/>
              <w:t>Members Subcommittee [members@adultchildren.org]</w:t>
            </w:r>
          </w:p>
          <w:p w14:paraId="714CBC90" w14:textId="77777777" w:rsidR="00062641" w:rsidRPr="00C86F84" w:rsidRDefault="0017148D" w:rsidP="00062641">
            <w:pPr>
              <w:ind w:left="720"/>
              <w:rPr>
                <w:rFonts w:cstheme="minorHAnsi"/>
                <w:sz w:val="20"/>
                <w:szCs w:val="20"/>
              </w:rPr>
            </w:pPr>
            <w:hyperlink r:id="rId31" w:history="1">
              <w:r w:rsidR="00062641" w:rsidRPr="00C86F84">
                <w:rPr>
                  <w:rStyle w:val="Hyperlink"/>
                  <w:rFonts w:cstheme="minorHAnsi"/>
                  <w:sz w:val="20"/>
                  <w:szCs w:val="20"/>
                </w:rPr>
                <w:t>https://acawso.org/category/member-outreach/</w:t>
              </w:r>
            </w:hyperlink>
          </w:p>
          <w:p w14:paraId="27EACADD" w14:textId="77777777" w:rsidR="00062641" w:rsidRPr="00C86F84" w:rsidRDefault="00062641" w:rsidP="00062641">
            <w:pPr>
              <w:ind w:left="720"/>
              <w:rPr>
                <w:rFonts w:cstheme="minorHAnsi"/>
                <w:sz w:val="20"/>
                <w:szCs w:val="20"/>
              </w:rPr>
            </w:pPr>
          </w:p>
          <w:p w14:paraId="75753F26" w14:textId="77777777" w:rsidR="00062641" w:rsidRPr="00C86F84" w:rsidRDefault="00062641" w:rsidP="00062641">
            <w:pPr>
              <w:ind w:left="720"/>
              <w:rPr>
                <w:rFonts w:cstheme="minorHAnsi"/>
                <w:sz w:val="20"/>
                <w:szCs w:val="20"/>
              </w:rPr>
            </w:pPr>
            <w:r w:rsidRPr="00C86F84">
              <w:rPr>
                <w:rFonts w:cstheme="minorHAnsi"/>
                <w:sz w:val="20"/>
                <w:szCs w:val="20"/>
              </w:rPr>
              <w:t>Regions Subcommittee [regions@acawso.org]</w:t>
            </w:r>
          </w:p>
          <w:p w14:paraId="30ADE446" w14:textId="4C4A5F92" w:rsidR="00405935" w:rsidRPr="00C86F84" w:rsidRDefault="0017148D" w:rsidP="0008103B">
            <w:pPr>
              <w:ind w:left="720"/>
              <w:rPr>
                <w:rFonts w:cstheme="minorHAnsi"/>
                <w:sz w:val="20"/>
                <w:szCs w:val="20"/>
              </w:rPr>
            </w:pPr>
            <w:hyperlink r:id="rId32" w:history="1">
              <w:r w:rsidR="00062641" w:rsidRPr="00C86F84">
                <w:rPr>
                  <w:rStyle w:val="Hyperlink"/>
                  <w:rFonts w:cstheme="minorHAnsi"/>
                  <w:sz w:val="20"/>
                  <w:szCs w:val="20"/>
                </w:rPr>
                <w:t>https://acawso.org/category/regions/</w:t>
              </w:r>
            </w:hyperlink>
            <w:r w:rsidR="00062641" w:rsidRPr="00C86F84">
              <w:rPr>
                <w:rFonts w:cstheme="minorHAnsi"/>
                <w:sz w:val="20"/>
                <w:szCs w:val="20"/>
              </w:rPr>
              <w:t xml:space="preserve"> </w:t>
            </w:r>
          </w:p>
          <w:p w14:paraId="74F5F4F8" w14:textId="77777777" w:rsidR="00062641" w:rsidRPr="00C86F84" w:rsidRDefault="00062641" w:rsidP="00062641">
            <w:pPr>
              <w:ind w:left="720"/>
              <w:rPr>
                <w:rFonts w:cstheme="minorHAnsi"/>
                <w:sz w:val="20"/>
                <w:szCs w:val="20"/>
              </w:rPr>
            </w:pPr>
            <w:r w:rsidRPr="00C86F84">
              <w:rPr>
                <w:rFonts w:cstheme="minorHAnsi"/>
                <w:sz w:val="20"/>
                <w:szCs w:val="20"/>
              </w:rPr>
              <w:t xml:space="preserve">The Traveler Newsletter [thetraveler@adultchildren.org] </w:t>
            </w:r>
          </w:p>
          <w:p w14:paraId="1AC3B9EB" w14:textId="77777777" w:rsidR="00062641" w:rsidRPr="00C86F84" w:rsidRDefault="0017148D" w:rsidP="00062641">
            <w:pPr>
              <w:ind w:left="720"/>
              <w:rPr>
                <w:rFonts w:cstheme="minorHAnsi"/>
                <w:sz w:val="20"/>
                <w:szCs w:val="20"/>
              </w:rPr>
            </w:pPr>
            <w:hyperlink r:id="rId33" w:history="1">
              <w:r w:rsidR="00062641" w:rsidRPr="00C86F84">
                <w:rPr>
                  <w:rStyle w:val="Hyperlink"/>
                  <w:rFonts w:cstheme="minorHAnsi"/>
                  <w:sz w:val="20"/>
                  <w:szCs w:val="20"/>
                </w:rPr>
                <w:t>https://acawso.org/category/the-traveler-newsletter/</w:t>
              </w:r>
            </w:hyperlink>
            <w:r w:rsidR="00062641" w:rsidRPr="00C86F84">
              <w:rPr>
                <w:rFonts w:cstheme="minorHAnsi"/>
                <w:sz w:val="20"/>
                <w:szCs w:val="20"/>
              </w:rPr>
              <w:t xml:space="preserve"> </w:t>
            </w:r>
          </w:p>
          <w:p w14:paraId="61C02E88" w14:textId="77777777" w:rsidR="00062641" w:rsidRPr="00C86F84" w:rsidRDefault="00062641" w:rsidP="00062641">
            <w:pPr>
              <w:rPr>
                <w:rFonts w:cstheme="minorHAnsi"/>
                <w:sz w:val="20"/>
                <w:szCs w:val="20"/>
              </w:rPr>
            </w:pPr>
            <w:r w:rsidRPr="00C86F84">
              <w:rPr>
                <w:rFonts w:cstheme="minorHAnsi"/>
                <w:sz w:val="20"/>
                <w:szCs w:val="20"/>
              </w:rPr>
              <w:t xml:space="preserve"> </w:t>
            </w:r>
          </w:p>
          <w:p w14:paraId="24C60028" w14:textId="77777777" w:rsidR="00062641" w:rsidRPr="00C86F84" w:rsidRDefault="00062641" w:rsidP="00062641">
            <w:pPr>
              <w:ind w:left="720"/>
              <w:rPr>
                <w:rFonts w:cstheme="minorHAnsi"/>
                <w:sz w:val="20"/>
                <w:szCs w:val="20"/>
              </w:rPr>
            </w:pPr>
            <w:r w:rsidRPr="00C86F84">
              <w:rPr>
                <w:rFonts w:cstheme="minorHAnsi"/>
                <w:sz w:val="20"/>
                <w:szCs w:val="20"/>
              </w:rPr>
              <w:t xml:space="preserve">Young Adults and Teens Subcommittee [youngadults.teens@adultchildren.org] </w:t>
            </w:r>
          </w:p>
          <w:p w14:paraId="5B00D5D2" w14:textId="77777777" w:rsidR="00062641" w:rsidRPr="00C86F84" w:rsidRDefault="0017148D" w:rsidP="00062641">
            <w:pPr>
              <w:ind w:left="720"/>
              <w:rPr>
                <w:rFonts w:cstheme="minorHAnsi"/>
                <w:sz w:val="20"/>
                <w:szCs w:val="20"/>
              </w:rPr>
            </w:pPr>
            <w:hyperlink r:id="rId34" w:history="1">
              <w:r w:rsidR="00062641" w:rsidRPr="00C86F84">
                <w:rPr>
                  <w:rStyle w:val="Hyperlink"/>
                  <w:rFonts w:cstheme="minorHAnsi"/>
                  <w:sz w:val="20"/>
                  <w:szCs w:val="20"/>
                </w:rPr>
                <w:t>https://acawso.org/category/young-adults/</w:t>
              </w:r>
            </w:hyperlink>
          </w:p>
          <w:p w14:paraId="4A17CA95" w14:textId="77777777" w:rsidR="00062641" w:rsidRPr="00C86F84" w:rsidRDefault="00062641" w:rsidP="00062641">
            <w:pPr>
              <w:rPr>
                <w:rFonts w:cstheme="minorHAnsi"/>
                <w:sz w:val="20"/>
                <w:szCs w:val="20"/>
              </w:rPr>
            </w:pPr>
            <w:r w:rsidRPr="00C86F84">
              <w:rPr>
                <w:rFonts w:cstheme="minorHAnsi"/>
                <w:sz w:val="20"/>
                <w:szCs w:val="20"/>
              </w:rPr>
              <w:t xml:space="preserve"> </w:t>
            </w:r>
          </w:p>
          <w:p w14:paraId="0DC3822F" w14:textId="77777777" w:rsidR="00062641" w:rsidRPr="00C86F84" w:rsidRDefault="00062641" w:rsidP="00062641">
            <w:pPr>
              <w:rPr>
                <w:rFonts w:cstheme="minorHAnsi"/>
                <w:sz w:val="20"/>
                <w:szCs w:val="20"/>
              </w:rPr>
            </w:pPr>
            <w:r w:rsidRPr="00C86F84">
              <w:rPr>
                <w:rFonts w:cstheme="minorHAnsi"/>
                <w:sz w:val="20"/>
                <w:szCs w:val="20"/>
              </w:rPr>
              <w:t>Nominating Committee [chairnomcom@acawso.org]</w:t>
            </w:r>
          </w:p>
          <w:p w14:paraId="20660690" w14:textId="77777777" w:rsidR="00062641" w:rsidRPr="00C86F84" w:rsidRDefault="0017148D" w:rsidP="00062641">
            <w:pPr>
              <w:rPr>
                <w:rFonts w:cstheme="minorHAnsi"/>
                <w:sz w:val="20"/>
                <w:szCs w:val="20"/>
              </w:rPr>
            </w:pPr>
            <w:hyperlink r:id="rId35" w:history="1">
              <w:r w:rsidR="00062641" w:rsidRPr="00C86F84">
                <w:rPr>
                  <w:rStyle w:val="Hyperlink"/>
                  <w:rFonts w:cstheme="minorHAnsi"/>
                  <w:sz w:val="20"/>
                  <w:szCs w:val="20"/>
                </w:rPr>
                <w:t>https://acawso.org/category/nominating-committee/</w:t>
              </w:r>
            </w:hyperlink>
            <w:r w:rsidR="00062641" w:rsidRPr="00C86F84">
              <w:rPr>
                <w:rFonts w:cstheme="minorHAnsi"/>
                <w:sz w:val="20"/>
                <w:szCs w:val="20"/>
              </w:rPr>
              <w:t xml:space="preserve"> </w:t>
            </w:r>
          </w:p>
          <w:p w14:paraId="051692B7" w14:textId="77777777" w:rsidR="00062641" w:rsidRPr="00C86F84" w:rsidRDefault="00062641" w:rsidP="00062641">
            <w:pPr>
              <w:rPr>
                <w:rFonts w:cstheme="minorHAnsi"/>
                <w:sz w:val="20"/>
                <w:szCs w:val="20"/>
              </w:rPr>
            </w:pPr>
            <w:r w:rsidRPr="00C86F84">
              <w:rPr>
                <w:rFonts w:cstheme="minorHAnsi"/>
                <w:sz w:val="20"/>
                <w:szCs w:val="20"/>
              </w:rPr>
              <w:t xml:space="preserve"> </w:t>
            </w:r>
          </w:p>
          <w:p w14:paraId="4E072622" w14:textId="77777777" w:rsidR="00062641" w:rsidRPr="00C86F84" w:rsidRDefault="00062641" w:rsidP="00062641">
            <w:pPr>
              <w:rPr>
                <w:rFonts w:cstheme="minorHAnsi"/>
                <w:sz w:val="20"/>
                <w:szCs w:val="20"/>
              </w:rPr>
            </w:pPr>
            <w:r w:rsidRPr="00C86F84">
              <w:rPr>
                <w:rFonts w:cstheme="minorHAnsi"/>
                <w:sz w:val="20"/>
                <w:szCs w:val="20"/>
              </w:rPr>
              <w:t xml:space="preserve">OPPM Committee [oppm@adultchildren.org] </w:t>
            </w:r>
          </w:p>
          <w:p w14:paraId="034ED447" w14:textId="77777777" w:rsidR="00062641" w:rsidRPr="00C86F84" w:rsidRDefault="0017148D" w:rsidP="00062641">
            <w:pPr>
              <w:rPr>
                <w:rFonts w:cstheme="minorHAnsi"/>
                <w:sz w:val="20"/>
                <w:szCs w:val="20"/>
              </w:rPr>
            </w:pPr>
            <w:hyperlink r:id="rId36" w:history="1">
              <w:r w:rsidR="00062641" w:rsidRPr="00C86F84">
                <w:rPr>
                  <w:rStyle w:val="Hyperlink"/>
                  <w:rFonts w:cstheme="minorHAnsi"/>
                  <w:sz w:val="20"/>
                  <w:szCs w:val="20"/>
                </w:rPr>
                <w:t>https://acawso.org/category/oppm/</w:t>
              </w:r>
            </w:hyperlink>
            <w:r w:rsidR="00062641" w:rsidRPr="00C86F84">
              <w:rPr>
                <w:rFonts w:cstheme="minorHAnsi"/>
                <w:sz w:val="20"/>
                <w:szCs w:val="20"/>
              </w:rPr>
              <w:t xml:space="preserve"> </w:t>
            </w:r>
          </w:p>
          <w:p w14:paraId="023246D1" w14:textId="77777777" w:rsidR="00062641" w:rsidRPr="00C86F84" w:rsidRDefault="00062641" w:rsidP="00062641">
            <w:pPr>
              <w:rPr>
                <w:rFonts w:cstheme="minorHAnsi"/>
                <w:sz w:val="20"/>
                <w:szCs w:val="20"/>
              </w:rPr>
            </w:pPr>
            <w:r w:rsidRPr="00C86F84">
              <w:rPr>
                <w:rFonts w:cstheme="minorHAnsi"/>
                <w:sz w:val="20"/>
                <w:szCs w:val="20"/>
              </w:rPr>
              <w:t xml:space="preserve"> </w:t>
            </w:r>
          </w:p>
          <w:p w14:paraId="5DD37B0C" w14:textId="77777777" w:rsidR="00062641" w:rsidRPr="00C86F84" w:rsidRDefault="00062641" w:rsidP="00062641">
            <w:pPr>
              <w:rPr>
                <w:rFonts w:cstheme="minorHAnsi"/>
                <w:sz w:val="20"/>
                <w:szCs w:val="20"/>
              </w:rPr>
            </w:pPr>
            <w:r w:rsidRPr="00C86F84">
              <w:rPr>
                <w:rFonts w:cstheme="minorHAnsi"/>
                <w:sz w:val="20"/>
                <w:szCs w:val="20"/>
              </w:rPr>
              <w:t>Public Services Committee [pscchair@acawso.org]</w:t>
            </w:r>
          </w:p>
          <w:p w14:paraId="152451E6" w14:textId="77777777" w:rsidR="00062641" w:rsidRPr="00C86F84" w:rsidRDefault="0017148D" w:rsidP="00062641">
            <w:pPr>
              <w:rPr>
                <w:rFonts w:cstheme="minorHAnsi"/>
                <w:sz w:val="20"/>
                <w:szCs w:val="20"/>
              </w:rPr>
            </w:pPr>
            <w:hyperlink r:id="rId37" w:history="1">
              <w:r w:rsidR="00062641" w:rsidRPr="00C86F84">
                <w:rPr>
                  <w:rStyle w:val="Hyperlink"/>
                  <w:rFonts w:cstheme="minorHAnsi"/>
                  <w:sz w:val="20"/>
                  <w:szCs w:val="20"/>
                </w:rPr>
                <w:t>https://acawso.org/category/public-information/</w:t>
              </w:r>
            </w:hyperlink>
            <w:r w:rsidR="00062641" w:rsidRPr="00C86F84">
              <w:rPr>
                <w:rFonts w:cstheme="minorHAnsi"/>
                <w:sz w:val="20"/>
                <w:szCs w:val="20"/>
              </w:rPr>
              <w:t xml:space="preserve"> </w:t>
            </w:r>
          </w:p>
          <w:p w14:paraId="2D66AEE3" w14:textId="77777777" w:rsidR="00062641" w:rsidRPr="00C86F84" w:rsidRDefault="00062641" w:rsidP="00062641">
            <w:pPr>
              <w:rPr>
                <w:rFonts w:cstheme="minorHAnsi"/>
                <w:sz w:val="20"/>
                <w:szCs w:val="20"/>
              </w:rPr>
            </w:pPr>
          </w:p>
          <w:p w14:paraId="574FF522" w14:textId="77777777" w:rsidR="00062641" w:rsidRPr="00C86F84" w:rsidRDefault="00062641" w:rsidP="00062641">
            <w:pPr>
              <w:ind w:left="720"/>
              <w:rPr>
                <w:rFonts w:cstheme="minorHAnsi"/>
                <w:sz w:val="20"/>
                <w:szCs w:val="20"/>
              </w:rPr>
            </w:pPr>
            <w:r w:rsidRPr="00C86F84">
              <w:rPr>
                <w:rFonts w:cstheme="minorHAnsi"/>
                <w:sz w:val="20"/>
                <w:szCs w:val="20"/>
              </w:rPr>
              <w:t xml:space="preserve">Hospitals and Institutions Subcommittee [hichair@adultchildren.org] </w:t>
            </w:r>
          </w:p>
          <w:p w14:paraId="317BFBCF" w14:textId="77777777" w:rsidR="00062641" w:rsidRPr="00C86F84" w:rsidRDefault="0017148D" w:rsidP="00062641">
            <w:pPr>
              <w:ind w:left="720"/>
              <w:rPr>
                <w:rFonts w:cstheme="minorHAnsi"/>
                <w:sz w:val="20"/>
                <w:szCs w:val="20"/>
              </w:rPr>
            </w:pPr>
            <w:hyperlink r:id="rId38" w:history="1">
              <w:r w:rsidR="00062641" w:rsidRPr="00C86F84">
                <w:rPr>
                  <w:rStyle w:val="Hyperlink"/>
                  <w:rFonts w:cstheme="minorHAnsi"/>
                  <w:sz w:val="20"/>
                  <w:szCs w:val="20"/>
                </w:rPr>
                <w:t>https://acawso.org/category/h-and-i-committee/</w:t>
              </w:r>
            </w:hyperlink>
            <w:r w:rsidR="00062641" w:rsidRPr="00C86F84">
              <w:rPr>
                <w:rFonts w:cstheme="minorHAnsi"/>
                <w:sz w:val="20"/>
                <w:szCs w:val="20"/>
              </w:rPr>
              <w:t xml:space="preserve"> </w:t>
            </w:r>
          </w:p>
          <w:p w14:paraId="7C780199" w14:textId="77777777" w:rsidR="00062641" w:rsidRPr="00C86F84" w:rsidRDefault="00062641" w:rsidP="00062641">
            <w:pPr>
              <w:rPr>
                <w:rFonts w:cstheme="minorHAnsi"/>
                <w:sz w:val="20"/>
                <w:szCs w:val="20"/>
              </w:rPr>
            </w:pPr>
          </w:p>
          <w:p w14:paraId="22E23CC6" w14:textId="77777777" w:rsidR="00062641" w:rsidRPr="00C86F84" w:rsidRDefault="00062641" w:rsidP="00062641">
            <w:pPr>
              <w:rPr>
                <w:rFonts w:cstheme="minorHAnsi"/>
                <w:sz w:val="20"/>
                <w:szCs w:val="20"/>
              </w:rPr>
            </w:pPr>
            <w:r w:rsidRPr="00C86F84">
              <w:rPr>
                <w:rFonts w:cstheme="minorHAnsi"/>
                <w:sz w:val="20"/>
                <w:szCs w:val="20"/>
              </w:rPr>
              <w:t>Representation, Equity, and Accessibility Ad Hoc Committee [</w:t>
            </w:r>
            <w:hyperlink r:id="rId39" w:history="1">
              <w:r w:rsidRPr="00C86F84">
                <w:rPr>
                  <w:rStyle w:val="Hyperlink"/>
                  <w:rFonts w:cstheme="minorHAnsi"/>
                  <w:sz w:val="20"/>
                  <w:szCs w:val="20"/>
                </w:rPr>
                <w:t>represent@acawso.org</w:t>
              </w:r>
            </w:hyperlink>
            <w:r w:rsidRPr="00C86F84">
              <w:rPr>
                <w:rFonts w:cstheme="minorHAnsi"/>
                <w:sz w:val="20"/>
                <w:szCs w:val="20"/>
              </w:rPr>
              <w:t>]</w:t>
            </w:r>
          </w:p>
          <w:p w14:paraId="5C424AE0" w14:textId="77777777" w:rsidR="00062641" w:rsidRPr="00C86F84" w:rsidRDefault="0017148D" w:rsidP="00062641">
            <w:pPr>
              <w:rPr>
                <w:rFonts w:cstheme="minorHAnsi"/>
                <w:sz w:val="20"/>
                <w:szCs w:val="20"/>
              </w:rPr>
            </w:pPr>
            <w:hyperlink r:id="rId40" w:history="1">
              <w:r w:rsidR="00062641" w:rsidRPr="00C86F84">
                <w:rPr>
                  <w:rStyle w:val="Hyperlink"/>
                  <w:rFonts w:cstheme="minorHAnsi"/>
                  <w:sz w:val="20"/>
                  <w:szCs w:val="20"/>
                </w:rPr>
                <w:t>https://acawso.org/category/ representation-equity-accessibility/</w:t>
              </w:r>
            </w:hyperlink>
          </w:p>
          <w:p w14:paraId="763F5022" w14:textId="77777777" w:rsidR="00062641" w:rsidRPr="00C86F84" w:rsidRDefault="00062641" w:rsidP="00062641">
            <w:pPr>
              <w:rPr>
                <w:rFonts w:cstheme="minorHAnsi"/>
                <w:sz w:val="20"/>
                <w:szCs w:val="20"/>
              </w:rPr>
            </w:pPr>
          </w:p>
          <w:p w14:paraId="75F2239B" w14:textId="77777777" w:rsidR="00062641" w:rsidRPr="00C86F84" w:rsidRDefault="00062641" w:rsidP="00062641">
            <w:pPr>
              <w:rPr>
                <w:rFonts w:cstheme="minorHAnsi"/>
                <w:sz w:val="20"/>
                <w:szCs w:val="20"/>
              </w:rPr>
            </w:pPr>
            <w:r w:rsidRPr="00C86F84">
              <w:rPr>
                <w:rFonts w:cstheme="minorHAnsi"/>
                <w:sz w:val="20"/>
                <w:szCs w:val="20"/>
              </w:rPr>
              <w:t xml:space="preserve">Service Network Committee [svc@acawso.org] </w:t>
            </w:r>
          </w:p>
          <w:p w14:paraId="654CE9DE" w14:textId="77777777" w:rsidR="00062641" w:rsidRPr="00C86F84" w:rsidRDefault="0017148D" w:rsidP="00062641">
            <w:pPr>
              <w:rPr>
                <w:rFonts w:cstheme="minorHAnsi"/>
                <w:sz w:val="20"/>
                <w:szCs w:val="20"/>
              </w:rPr>
            </w:pPr>
            <w:hyperlink r:id="rId41" w:history="1">
              <w:r w:rsidR="00062641" w:rsidRPr="00C86F84">
                <w:rPr>
                  <w:rStyle w:val="Hyperlink"/>
                  <w:rFonts w:cstheme="minorHAnsi"/>
                  <w:sz w:val="20"/>
                  <w:szCs w:val="20"/>
                </w:rPr>
                <w:t>https://acawso.org/category/service-network-committee/</w:t>
              </w:r>
            </w:hyperlink>
            <w:r w:rsidR="00062641" w:rsidRPr="00C86F84">
              <w:rPr>
                <w:rFonts w:cstheme="minorHAnsi"/>
                <w:sz w:val="20"/>
                <w:szCs w:val="20"/>
              </w:rPr>
              <w:t xml:space="preserve"> </w:t>
            </w:r>
          </w:p>
          <w:p w14:paraId="52B4CD87" w14:textId="77777777" w:rsidR="00062641" w:rsidRPr="00C86F84" w:rsidRDefault="00062641" w:rsidP="00062641">
            <w:pPr>
              <w:rPr>
                <w:rFonts w:cstheme="minorHAnsi"/>
                <w:sz w:val="20"/>
                <w:szCs w:val="20"/>
              </w:rPr>
            </w:pPr>
          </w:p>
          <w:p w14:paraId="7D3D92C0" w14:textId="77777777" w:rsidR="00062641" w:rsidRPr="00C86F84" w:rsidRDefault="00062641" w:rsidP="00062641">
            <w:pPr>
              <w:rPr>
                <w:rFonts w:cstheme="minorHAnsi"/>
                <w:sz w:val="20"/>
                <w:szCs w:val="20"/>
              </w:rPr>
            </w:pPr>
          </w:p>
          <w:p w14:paraId="4F9BAED8" w14:textId="77777777" w:rsidR="00E10CFF" w:rsidRDefault="00E10CFF" w:rsidP="004E3365">
            <w:pPr>
              <w:rPr>
                <w:rFonts w:cstheme="minorHAnsi"/>
                <w:sz w:val="20"/>
                <w:szCs w:val="20"/>
              </w:rPr>
            </w:pPr>
          </w:p>
        </w:tc>
      </w:tr>
    </w:tbl>
    <w:p w14:paraId="7F765998" w14:textId="7A58209D" w:rsidR="00390A0B" w:rsidRDefault="00390A0B" w:rsidP="004E3365">
      <w:pPr>
        <w:spacing w:after="0" w:line="240" w:lineRule="auto"/>
        <w:rPr>
          <w:rFonts w:cstheme="minorHAnsi"/>
          <w:sz w:val="20"/>
          <w:szCs w:val="20"/>
        </w:rPr>
      </w:pPr>
    </w:p>
    <w:p w14:paraId="21E825BE" w14:textId="77777777" w:rsidR="00390A0B" w:rsidRPr="00C86F84" w:rsidRDefault="00390A0B" w:rsidP="004E3365">
      <w:pPr>
        <w:spacing w:after="0" w:line="240" w:lineRule="auto"/>
        <w:rPr>
          <w:rFonts w:cstheme="minorHAnsi"/>
          <w:sz w:val="20"/>
          <w:szCs w:val="20"/>
        </w:rPr>
      </w:pPr>
    </w:p>
    <w:sectPr w:rsidR="00390A0B" w:rsidRPr="00C86F84">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9B6A" w14:textId="77777777" w:rsidR="0017148D" w:rsidRDefault="0017148D" w:rsidP="000F007D">
      <w:pPr>
        <w:spacing w:after="0" w:line="240" w:lineRule="auto"/>
      </w:pPr>
      <w:r>
        <w:separator/>
      </w:r>
    </w:p>
  </w:endnote>
  <w:endnote w:type="continuationSeparator" w:id="0">
    <w:p w14:paraId="2A21F95F" w14:textId="77777777" w:rsidR="0017148D" w:rsidRDefault="0017148D" w:rsidP="000F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B426D" w14:textId="77777777" w:rsidR="0017148D" w:rsidRDefault="0017148D" w:rsidP="000F007D">
      <w:pPr>
        <w:spacing w:after="0" w:line="240" w:lineRule="auto"/>
      </w:pPr>
      <w:r>
        <w:separator/>
      </w:r>
    </w:p>
  </w:footnote>
  <w:footnote w:type="continuationSeparator" w:id="0">
    <w:p w14:paraId="157B463C" w14:textId="77777777" w:rsidR="0017148D" w:rsidRDefault="0017148D" w:rsidP="000F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43A8" w14:textId="093DAB23" w:rsidR="006149D0" w:rsidRDefault="00B969AE">
    <w:pPr>
      <w:pStyle w:val="Header"/>
    </w:pPr>
    <w:r>
      <w:rPr>
        <w:noProof/>
      </w:rPr>
      <mc:AlternateContent>
        <mc:Choice Requires="wps">
          <w:drawing>
            <wp:anchor distT="0" distB="0" distL="118745" distR="118745" simplePos="0" relativeHeight="251659264" behindDoc="1" locked="0" layoutInCell="1" allowOverlap="0" wp14:anchorId="1DDB1A8F" wp14:editId="2B9465D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5B57A1" w14:textId="08981B67" w:rsidR="00B969AE" w:rsidRPr="009041B4" w:rsidRDefault="00E83CCA">
                              <w:pPr>
                                <w:pStyle w:val="Header"/>
                                <w:tabs>
                                  <w:tab w:val="clear" w:pos="4680"/>
                                  <w:tab w:val="clear" w:pos="9360"/>
                                </w:tabs>
                                <w:jc w:val="center"/>
                                <w:rPr>
                                  <w:b/>
                                  <w:bCs/>
                                  <w:caps/>
                                  <w:color w:val="FFFFFF" w:themeColor="background1"/>
                                </w:rPr>
                              </w:pPr>
                              <w:r w:rsidRPr="009041B4">
                                <w:rPr>
                                  <w:b/>
                                  <w:bCs/>
                                </w:rPr>
                                <w:t>The Proposal Guidelines 202</w:t>
                              </w:r>
                              <w:r w:rsidR="001D7EEC" w:rsidRPr="009041B4">
                                <w:rPr>
                                  <w:b/>
                                  <w:bCs/>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DDB1A8F" id="Rectangle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" o:allowoverlap="f" fillcolor="#7f7f7f [1612]"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5B57A1" w14:textId="08981B67" w:rsidR="00B969AE" w:rsidRPr="009041B4" w:rsidRDefault="00E83CCA">
                        <w:pPr>
                          <w:pStyle w:val="Header"/>
                          <w:tabs>
                            <w:tab w:val="clear" w:pos="4680"/>
                            <w:tab w:val="clear" w:pos="9360"/>
                          </w:tabs>
                          <w:jc w:val="center"/>
                          <w:rPr>
                            <w:b/>
                            <w:bCs/>
                            <w:caps/>
                            <w:color w:val="FFFFFF" w:themeColor="background1"/>
                          </w:rPr>
                        </w:pPr>
                        <w:r w:rsidRPr="009041B4">
                          <w:rPr>
                            <w:b/>
                            <w:bCs/>
                          </w:rPr>
                          <w:t>The Proposal Guidelines 202</w:t>
                        </w:r>
                        <w:r w:rsidR="001D7EEC" w:rsidRPr="009041B4">
                          <w:rPr>
                            <w:b/>
                            <w:bCs/>
                          </w:rPr>
                          <w:t>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08F"/>
    <w:multiLevelType w:val="multilevel"/>
    <w:tmpl w:val="943E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F0B7F"/>
    <w:multiLevelType w:val="multilevel"/>
    <w:tmpl w:val="8992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A11F9"/>
    <w:multiLevelType w:val="multilevel"/>
    <w:tmpl w:val="4B5C5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B008A1"/>
    <w:multiLevelType w:val="multilevel"/>
    <w:tmpl w:val="752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E20AAA"/>
    <w:multiLevelType w:val="multilevel"/>
    <w:tmpl w:val="8C08B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316348">
    <w:abstractNumId w:val="0"/>
  </w:num>
  <w:num w:numId="2" w16cid:durableId="780224851">
    <w:abstractNumId w:val="3"/>
  </w:num>
  <w:num w:numId="3" w16cid:durableId="427429614">
    <w:abstractNumId w:val="1"/>
  </w:num>
  <w:num w:numId="4" w16cid:durableId="1773890246">
    <w:abstractNumId w:val="2"/>
  </w:num>
  <w:num w:numId="5" w16cid:durableId="616840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7D"/>
    <w:rsid w:val="000063AC"/>
    <w:rsid w:val="00014107"/>
    <w:rsid w:val="00020426"/>
    <w:rsid w:val="00020738"/>
    <w:rsid w:val="00027800"/>
    <w:rsid w:val="0003143F"/>
    <w:rsid w:val="00036313"/>
    <w:rsid w:val="00042AB9"/>
    <w:rsid w:val="00043A37"/>
    <w:rsid w:val="0004775C"/>
    <w:rsid w:val="00062641"/>
    <w:rsid w:val="00064E91"/>
    <w:rsid w:val="00071FBB"/>
    <w:rsid w:val="00074193"/>
    <w:rsid w:val="00080AE5"/>
    <w:rsid w:val="0008103B"/>
    <w:rsid w:val="000914D8"/>
    <w:rsid w:val="000937F8"/>
    <w:rsid w:val="000A05E0"/>
    <w:rsid w:val="000A0B84"/>
    <w:rsid w:val="000A19C5"/>
    <w:rsid w:val="000F007D"/>
    <w:rsid w:val="000F3DA1"/>
    <w:rsid w:val="000F4626"/>
    <w:rsid w:val="000F582C"/>
    <w:rsid w:val="00135FD3"/>
    <w:rsid w:val="00141A93"/>
    <w:rsid w:val="00151B78"/>
    <w:rsid w:val="0017148D"/>
    <w:rsid w:val="00171C2C"/>
    <w:rsid w:val="0017594B"/>
    <w:rsid w:val="0018120C"/>
    <w:rsid w:val="00187EE3"/>
    <w:rsid w:val="001927F0"/>
    <w:rsid w:val="001A1B48"/>
    <w:rsid w:val="001A5BDA"/>
    <w:rsid w:val="001B0B89"/>
    <w:rsid w:val="001B5306"/>
    <w:rsid w:val="001B59C1"/>
    <w:rsid w:val="001B7F92"/>
    <w:rsid w:val="001D0ADA"/>
    <w:rsid w:val="001D0DC8"/>
    <w:rsid w:val="001D37D6"/>
    <w:rsid w:val="001D7EEC"/>
    <w:rsid w:val="001E617A"/>
    <w:rsid w:val="002036D1"/>
    <w:rsid w:val="0021328A"/>
    <w:rsid w:val="00224789"/>
    <w:rsid w:val="00230920"/>
    <w:rsid w:val="00230F5D"/>
    <w:rsid w:val="00233D68"/>
    <w:rsid w:val="00234344"/>
    <w:rsid w:val="002376B8"/>
    <w:rsid w:val="00243348"/>
    <w:rsid w:val="002464D4"/>
    <w:rsid w:val="0029137D"/>
    <w:rsid w:val="002A7CB4"/>
    <w:rsid w:val="002B7160"/>
    <w:rsid w:val="002B7568"/>
    <w:rsid w:val="002C0223"/>
    <w:rsid w:val="002C6CC3"/>
    <w:rsid w:val="002D3220"/>
    <w:rsid w:val="002E7561"/>
    <w:rsid w:val="002F06B4"/>
    <w:rsid w:val="00303247"/>
    <w:rsid w:val="00314876"/>
    <w:rsid w:val="003355D5"/>
    <w:rsid w:val="00341FE3"/>
    <w:rsid w:val="003446E6"/>
    <w:rsid w:val="00352F20"/>
    <w:rsid w:val="00353C56"/>
    <w:rsid w:val="0035509F"/>
    <w:rsid w:val="0036256E"/>
    <w:rsid w:val="003700FF"/>
    <w:rsid w:val="00381A9B"/>
    <w:rsid w:val="00390A0B"/>
    <w:rsid w:val="003963F7"/>
    <w:rsid w:val="00397827"/>
    <w:rsid w:val="003A0A1F"/>
    <w:rsid w:val="003A4F12"/>
    <w:rsid w:val="003B3700"/>
    <w:rsid w:val="003B5A14"/>
    <w:rsid w:val="003B7ECF"/>
    <w:rsid w:val="003D15D8"/>
    <w:rsid w:val="003D7040"/>
    <w:rsid w:val="003E106B"/>
    <w:rsid w:val="003E4D6B"/>
    <w:rsid w:val="00400C9B"/>
    <w:rsid w:val="00400DFE"/>
    <w:rsid w:val="00405935"/>
    <w:rsid w:val="00412D4D"/>
    <w:rsid w:val="0041375F"/>
    <w:rsid w:val="004152E1"/>
    <w:rsid w:val="0041783D"/>
    <w:rsid w:val="00425AAB"/>
    <w:rsid w:val="00426256"/>
    <w:rsid w:val="00426D79"/>
    <w:rsid w:val="00432D6B"/>
    <w:rsid w:val="004346BE"/>
    <w:rsid w:val="00435521"/>
    <w:rsid w:val="004439C0"/>
    <w:rsid w:val="00455B69"/>
    <w:rsid w:val="004600A5"/>
    <w:rsid w:val="00466DFB"/>
    <w:rsid w:val="00470C48"/>
    <w:rsid w:val="004945BB"/>
    <w:rsid w:val="004953F5"/>
    <w:rsid w:val="004A2705"/>
    <w:rsid w:val="004C4DAD"/>
    <w:rsid w:val="004D1720"/>
    <w:rsid w:val="004D3196"/>
    <w:rsid w:val="004D37F1"/>
    <w:rsid w:val="004D44D4"/>
    <w:rsid w:val="004E1D5A"/>
    <w:rsid w:val="004E3365"/>
    <w:rsid w:val="004F4135"/>
    <w:rsid w:val="004F538F"/>
    <w:rsid w:val="00502E07"/>
    <w:rsid w:val="00510B20"/>
    <w:rsid w:val="0052048E"/>
    <w:rsid w:val="00533F7C"/>
    <w:rsid w:val="00535C1F"/>
    <w:rsid w:val="00551A3E"/>
    <w:rsid w:val="005535B1"/>
    <w:rsid w:val="00557103"/>
    <w:rsid w:val="0057095A"/>
    <w:rsid w:val="00572BA3"/>
    <w:rsid w:val="0059795B"/>
    <w:rsid w:val="005A0FFF"/>
    <w:rsid w:val="005A3C41"/>
    <w:rsid w:val="005A4A83"/>
    <w:rsid w:val="005A4D68"/>
    <w:rsid w:val="005A61C0"/>
    <w:rsid w:val="005B437F"/>
    <w:rsid w:val="005B50F1"/>
    <w:rsid w:val="005B57B2"/>
    <w:rsid w:val="005C4B2E"/>
    <w:rsid w:val="005D41EA"/>
    <w:rsid w:val="005E3496"/>
    <w:rsid w:val="005E6E97"/>
    <w:rsid w:val="005F0393"/>
    <w:rsid w:val="005F14A7"/>
    <w:rsid w:val="005F2D73"/>
    <w:rsid w:val="005F413D"/>
    <w:rsid w:val="005F4192"/>
    <w:rsid w:val="005F5957"/>
    <w:rsid w:val="005F60FA"/>
    <w:rsid w:val="00602B2B"/>
    <w:rsid w:val="006149D0"/>
    <w:rsid w:val="006303B9"/>
    <w:rsid w:val="0063117B"/>
    <w:rsid w:val="00633D21"/>
    <w:rsid w:val="00634E16"/>
    <w:rsid w:val="00650DB9"/>
    <w:rsid w:val="0066320F"/>
    <w:rsid w:val="0066377A"/>
    <w:rsid w:val="006637B2"/>
    <w:rsid w:val="00671E4C"/>
    <w:rsid w:val="00671F3B"/>
    <w:rsid w:val="00676248"/>
    <w:rsid w:val="0068605E"/>
    <w:rsid w:val="00692AD1"/>
    <w:rsid w:val="006A08F3"/>
    <w:rsid w:val="006A5B29"/>
    <w:rsid w:val="006D38B8"/>
    <w:rsid w:val="006F5224"/>
    <w:rsid w:val="007071E5"/>
    <w:rsid w:val="00710BD7"/>
    <w:rsid w:val="0074123E"/>
    <w:rsid w:val="00752E20"/>
    <w:rsid w:val="00773B26"/>
    <w:rsid w:val="00774F2E"/>
    <w:rsid w:val="00785B15"/>
    <w:rsid w:val="00792E66"/>
    <w:rsid w:val="007B12B4"/>
    <w:rsid w:val="007D31A2"/>
    <w:rsid w:val="007E1287"/>
    <w:rsid w:val="007E16A9"/>
    <w:rsid w:val="007E49EB"/>
    <w:rsid w:val="007E5DD2"/>
    <w:rsid w:val="007F4F4C"/>
    <w:rsid w:val="0080452D"/>
    <w:rsid w:val="00805A96"/>
    <w:rsid w:val="00806502"/>
    <w:rsid w:val="00807DF8"/>
    <w:rsid w:val="00815162"/>
    <w:rsid w:val="008164A3"/>
    <w:rsid w:val="00837389"/>
    <w:rsid w:val="0084136A"/>
    <w:rsid w:val="00843E65"/>
    <w:rsid w:val="00847B9D"/>
    <w:rsid w:val="00857E04"/>
    <w:rsid w:val="0086066F"/>
    <w:rsid w:val="00866F20"/>
    <w:rsid w:val="00882053"/>
    <w:rsid w:val="00884891"/>
    <w:rsid w:val="00890E19"/>
    <w:rsid w:val="008935A9"/>
    <w:rsid w:val="00893B01"/>
    <w:rsid w:val="008A63B1"/>
    <w:rsid w:val="008B04A9"/>
    <w:rsid w:val="008C50FD"/>
    <w:rsid w:val="008D22C5"/>
    <w:rsid w:val="008E5342"/>
    <w:rsid w:val="008E651D"/>
    <w:rsid w:val="008F702D"/>
    <w:rsid w:val="009041B4"/>
    <w:rsid w:val="00920EFB"/>
    <w:rsid w:val="009337A7"/>
    <w:rsid w:val="00940CD9"/>
    <w:rsid w:val="009462B9"/>
    <w:rsid w:val="00974D99"/>
    <w:rsid w:val="009823E4"/>
    <w:rsid w:val="009839E1"/>
    <w:rsid w:val="009873E3"/>
    <w:rsid w:val="00993B8D"/>
    <w:rsid w:val="009A02D7"/>
    <w:rsid w:val="009D1D06"/>
    <w:rsid w:val="009D285A"/>
    <w:rsid w:val="009E0F25"/>
    <w:rsid w:val="009F16AD"/>
    <w:rsid w:val="009F3B89"/>
    <w:rsid w:val="00A0020D"/>
    <w:rsid w:val="00A0139B"/>
    <w:rsid w:val="00A21170"/>
    <w:rsid w:val="00A2782C"/>
    <w:rsid w:val="00A46FE1"/>
    <w:rsid w:val="00A53214"/>
    <w:rsid w:val="00A678D5"/>
    <w:rsid w:val="00A70DEB"/>
    <w:rsid w:val="00A74C41"/>
    <w:rsid w:val="00A81DC6"/>
    <w:rsid w:val="00A82B00"/>
    <w:rsid w:val="00A8347A"/>
    <w:rsid w:val="00A95839"/>
    <w:rsid w:val="00AA3C61"/>
    <w:rsid w:val="00AB4204"/>
    <w:rsid w:val="00AC2BEB"/>
    <w:rsid w:val="00AD0409"/>
    <w:rsid w:val="00AD0B38"/>
    <w:rsid w:val="00AD3EF1"/>
    <w:rsid w:val="00AE0DCF"/>
    <w:rsid w:val="00AE1FB0"/>
    <w:rsid w:val="00AE2773"/>
    <w:rsid w:val="00AF0020"/>
    <w:rsid w:val="00AF35DF"/>
    <w:rsid w:val="00B172C4"/>
    <w:rsid w:val="00B20217"/>
    <w:rsid w:val="00B33538"/>
    <w:rsid w:val="00B3669B"/>
    <w:rsid w:val="00B55DDF"/>
    <w:rsid w:val="00B67CE2"/>
    <w:rsid w:val="00B7211A"/>
    <w:rsid w:val="00B7594A"/>
    <w:rsid w:val="00B906A4"/>
    <w:rsid w:val="00B95284"/>
    <w:rsid w:val="00B95395"/>
    <w:rsid w:val="00B95EAF"/>
    <w:rsid w:val="00B969AE"/>
    <w:rsid w:val="00BB29E6"/>
    <w:rsid w:val="00BD24A5"/>
    <w:rsid w:val="00BD5C20"/>
    <w:rsid w:val="00BF44A8"/>
    <w:rsid w:val="00BF4DF9"/>
    <w:rsid w:val="00BF5B39"/>
    <w:rsid w:val="00BF7183"/>
    <w:rsid w:val="00C044C8"/>
    <w:rsid w:val="00C046EC"/>
    <w:rsid w:val="00C05D58"/>
    <w:rsid w:val="00C2173B"/>
    <w:rsid w:val="00C22666"/>
    <w:rsid w:val="00C3049A"/>
    <w:rsid w:val="00C34643"/>
    <w:rsid w:val="00C3644B"/>
    <w:rsid w:val="00C43736"/>
    <w:rsid w:val="00C57251"/>
    <w:rsid w:val="00C62581"/>
    <w:rsid w:val="00C63555"/>
    <w:rsid w:val="00C66213"/>
    <w:rsid w:val="00C70A2C"/>
    <w:rsid w:val="00C72113"/>
    <w:rsid w:val="00C77C08"/>
    <w:rsid w:val="00C86C2D"/>
    <w:rsid w:val="00C86F84"/>
    <w:rsid w:val="00C94D37"/>
    <w:rsid w:val="00CC2940"/>
    <w:rsid w:val="00CC4C16"/>
    <w:rsid w:val="00CD2D8C"/>
    <w:rsid w:val="00CE2D42"/>
    <w:rsid w:val="00CE639D"/>
    <w:rsid w:val="00CF1D16"/>
    <w:rsid w:val="00CF2778"/>
    <w:rsid w:val="00CF2E46"/>
    <w:rsid w:val="00CF55C2"/>
    <w:rsid w:val="00CF67FF"/>
    <w:rsid w:val="00D042F5"/>
    <w:rsid w:val="00D04C47"/>
    <w:rsid w:val="00D0519D"/>
    <w:rsid w:val="00D13267"/>
    <w:rsid w:val="00D26B7D"/>
    <w:rsid w:val="00D36562"/>
    <w:rsid w:val="00D40084"/>
    <w:rsid w:val="00D41D1A"/>
    <w:rsid w:val="00D61477"/>
    <w:rsid w:val="00D74F6F"/>
    <w:rsid w:val="00D81CCD"/>
    <w:rsid w:val="00D9024C"/>
    <w:rsid w:val="00D95569"/>
    <w:rsid w:val="00DA29E8"/>
    <w:rsid w:val="00DA312A"/>
    <w:rsid w:val="00DB6700"/>
    <w:rsid w:val="00DB6768"/>
    <w:rsid w:val="00DC26F5"/>
    <w:rsid w:val="00DE71F5"/>
    <w:rsid w:val="00DE747E"/>
    <w:rsid w:val="00E02EBC"/>
    <w:rsid w:val="00E10CFF"/>
    <w:rsid w:val="00E12A3A"/>
    <w:rsid w:val="00E4046A"/>
    <w:rsid w:val="00E427D0"/>
    <w:rsid w:val="00E53712"/>
    <w:rsid w:val="00E53BEE"/>
    <w:rsid w:val="00E546CF"/>
    <w:rsid w:val="00E61E3C"/>
    <w:rsid w:val="00E7006E"/>
    <w:rsid w:val="00E723B9"/>
    <w:rsid w:val="00E73E43"/>
    <w:rsid w:val="00E7466B"/>
    <w:rsid w:val="00E8097B"/>
    <w:rsid w:val="00E83CCA"/>
    <w:rsid w:val="00E91FF7"/>
    <w:rsid w:val="00E93D0B"/>
    <w:rsid w:val="00E93EEB"/>
    <w:rsid w:val="00E97DBE"/>
    <w:rsid w:val="00EA45B8"/>
    <w:rsid w:val="00EA7D9E"/>
    <w:rsid w:val="00EB101C"/>
    <w:rsid w:val="00EB2023"/>
    <w:rsid w:val="00EC0325"/>
    <w:rsid w:val="00EC22E7"/>
    <w:rsid w:val="00EC399F"/>
    <w:rsid w:val="00EC54E7"/>
    <w:rsid w:val="00EC7A5B"/>
    <w:rsid w:val="00ED23FC"/>
    <w:rsid w:val="00EE1A06"/>
    <w:rsid w:val="00EE4887"/>
    <w:rsid w:val="00EE59D7"/>
    <w:rsid w:val="00EE7B31"/>
    <w:rsid w:val="00EF1BE1"/>
    <w:rsid w:val="00F15D79"/>
    <w:rsid w:val="00F2259D"/>
    <w:rsid w:val="00F245FE"/>
    <w:rsid w:val="00F26DFC"/>
    <w:rsid w:val="00F31172"/>
    <w:rsid w:val="00F5314E"/>
    <w:rsid w:val="00F53D23"/>
    <w:rsid w:val="00F542A6"/>
    <w:rsid w:val="00F605A1"/>
    <w:rsid w:val="00F625F9"/>
    <w:rsid w:val="00F64523"/>
    <w:rsid w:val="00F64B76"/>
    <w:rsid w:val="00F75E8A"/>
    <w:rsid w:val="00F84122"/>
    <w:rsid w:val="00F862A1"/>
    <w:rsid w:val="00F86D54"/>
    <w:rsid w:val="00F912BD"/>
    <w:rsid w:val="00F92CD1"/>
    <w:rsid w:val="00F96D95"/>
    <w:rsid w:val="00FA2D34"/>
    <w:rsid w:val="00FA745A"/>
    <w:rsid w:val="00FB0FD4"/>
    <w:rsid w:val="00FB3BCB"/>
    <w:rsid w:val="00FB475E"/>
    <w:rsid w:val="00FC0091"/>
    <w:rsid w:val="00FD7922"/>
    <w:rsid w:val="00FE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30CB"/>
  <w15:chartTrackingRefBased/>
  <w15:docId w15:val="{FD2DC1E1-AAC2-4DEF-B879-E146D84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F00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07D"/>
    <w:rPr>
      <w:rFonts w:ascii="Times New Roman" w:eastAsia="Times New Roman" w:hAnsi="Times New Roman" w:cs="Times New Roman"/>
      <w:b/>
      <w:bCs/>
      <w:sz w:val="27"/>
      <w:szCs w:val="27"/>
    </w:rPr>
  </w:style>
  <w:style w:type="character" w:styleId="Strong">
    <w:name w:val="Strong"/>
    <w:basedOn w:val="DefaultParagraphFont"/>
    <w:uiPriority w:val="22"/>
    <w:qFormat/>
    <w:rsid w:val="000F007D"/>
    <w:rPr>
      <w:b/>
      <w:bCs/>
    </w:rPr>
  </w:style>
  <w:style w:type="paragraph" w:styleId="NormalWeb">
    <w:name w:val="Normal (Web)"/>
    <w:basedOn w:val="Normal"/>
    <w:uiPriority w:val="99"/>
    <w:semiHidden/>
    <w:unhideWhenUsed/>
    <w:rsid w:val="000F00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07D"/>
    <w:rPr>
      <w:i/>
      <w:iCs/>
    </w:rPr>
  </w:style>
  <w:style w:type="character" w:styleId="Hyperlink">
    <w:name w:val="Hyperlink"/>
    <w:basedOn w:val="DefaultParagraphFont"/>
    <w:uiPriority w:val="99"/>
    <w:unhideWhenUsed/>
    <w:rsid w:val="000F007D"/>
    <w:rPr>
      <w:color w:val="0000FF"/>
      <w:u w:val="single"/>
    </w:rPr>
  </w:style>
  <w:style w:type="character" w:customStyle="1" w:styleId="Heading1Char">
    <w:name w:val="Heading 1 Char"/>
    <w:basedOn w:val="DefaultParagraphFont"/>
    <w:link w:val="Heading1"/>
    <w:uiPriority w:val="9"/>
    <w:rsid w:val="000F007D"/>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F0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007D"/>
    <w:rPr>
      <w:sz w:val="20"/>
      <w:szCs w:val="20"/>
    </w:rPr>
  </w:style>
  <w:style w:type="character" w:styleId="EndnoteReference">
    <w:name w:val="endnote reference"/>
    <w:basedOn w:val="DefaultParagraphFont"/>
    <w:uiPriority w:val="99"/>
    <w:semiHidden/>
    <w:unhideWhenUsed/>
    <w:rsid w:val="000F007D"/>
    <w:rPr>
      <w:vertAlign w:val="superscript"/>
    </w:rPr>
  </w:style>
  <w:style w:type="paragraph" w:styleId="TOCHeading">
    <w:name w:val="TOC Heading"/>
    <w:basedOn w:val="Heading1"/>
    <w:next w:val="Normal"/>
    <w:uiPriority w:val="39"/>
    <w:unhideWhenUsed/>
    <w:qFormat/>
    <w:rsid w:val="00ED23FC"/>
    <w:pPr>
      <w:outlineLvl w:val="9"/>
    </w:pPr>
  </w:style>
  <w:style w:type="paragraph" w:styleId="NoSpacing">
    <w:name w:val="No Spacing"/>
    <w:link w:val="NoSpacingChar"/>
    <w:uiPriority w:val="1"/>
    <w:qFormat/>
    <w:rsid w:val="00A46FE1"/>
    <w:pPr>
      <w:spacing w:after="0" w:line="240" w:lineRule="auto"/>
    </w:pPr>
    <w:rPr>
      <w:rFonts w:eastAsiaTheme="minorEastAsia"/>
    </w:rPr>
  </w:style>
  <w:style w:type="character" w:customStyle="1" w:styleId="NoSpacingChar">
    <w:name w:val="No Spacing Char"/>
    <w:basedOn w:val="DefaultParagraphFont"/>
    <w:link w:val="NoSpacing"/>
    <w:uiPriority w:val="1"/>
    <w:rsid w:val="00A46FE1"/>
    <w:rPr>
      <w:rFonts w:eastAsiaTheme="minorEastAsia"/>
    </w:rPr>
  </w:style>
  <w:style w:type="character" w:styleId="UnresolvedMention">
    <w:name w:val="Unresolved Mention"/>
    <w:basedOn w:val="DefaultParagraphFont"/>
    <w:uiPriority w:val="99"/>
    <w:semiHidden/>
    <w:unhideWhenUsed/>
    <w:rsid w:val="005A61C0"/>
    <w:rPr>
      <w:color w:val="605E5C"/>
      <w:shd w:val="clear" w:color="auto" w:fill="E1DFDD"/>
    </w:rPr>
  </w:style>
  <w:style w:type="table" w:styleId="TableGrid">
    <w:name w:val="Table Grid"/>
    <w:basedOn w:val="TableNormal"/>
    <w:uiPriority w:val="39"/>
    <w:rsid w:val="00E1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D0"/>
  </w:style>
  <w:style w:type="paragraph" w:styleId="Footer">
    <w:name w:val="footer"/>
    <w:basedOn w:val="Normal"/>
    <w:link w:val="FooterChar"/>
    <w:uiPriority w:val="99"/>
    <w:unhideWhenUsed/>
    <w:rsid w:val="0061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D0"/>
  </w:style>
  <w:style w:type="character" w:styleId="FollowedHyperlink">
    <w:name w:val="FollowedHyperlink"/>
    <w:basedOn w:val="DefaultParagraphFont"/>
    <w:uiPriority w:val="99"/>
    <w:semiHidden/>
    <w:unhideWhenUsed/>
    <w:rsid w:val="00020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0047">
      <w:bodyDiv w:val="1"/>
      <w:marLeft w:val="0"/>
      <w:marRight w:val="0"/>
      <w:marTop w:val="0"/>
      <w:marBottom w:val="0"/>
      <w:divBdr>
        <w:top w:val="none" w:sz="0" w:space="0" w:color="auto"/>
        <w:left w:val="none" w:sz="0" w:space="0" w:color="auto"/>
        <w:bottom w:val="none" w:sz="0" w:space="0" w:color="auto"/>
        <w:right w:val="none" w:sz="0" w:space="0" w:color="auto"/>
      </w:divBdr>
    </w:div>
    <w:div w:id="419255634">
      <w:bodyDiv w:val="1"/>
      <w:marLeft w:val="0"/>
      <w:marRight w:val="0"/>
      <w:marTop w:val="0"/>
      <w:marBottom w:val="0"/>
      <w:divBdr>
        <w:top w:val="none" w:sz="0" w:space="0" w:color="auto"/>
        <w:left w:val="none" w:sz="0" w:space="0" w:color="auto"/>
        <w:bottom w:val="none" w:sz="0" w:space="0" w:color="auto"/>
        <w:right w:val="none" w:sz="0" w:space="0" w:color="auto"/>
      </w:divBdr>
    </w:div>
    <w:div w:id="1184244095">
      <w:bodyDiv w:val="1"/>
      <w:marLeft w:val="0"/>
      <w:marRight w:val="0"/>
      <w:marTop w:val="0"/>
      <w:marBottom w:val="0"/>
      <w:divBdr>
        <w:top w:val="none" w:sz="0" w:space="0" w:color="auto"/>
        <w:left w:val="none" w:sz="0" w:space="0" w:color="auto"/>
        <w:bottom w:val="none" w:sz="0" w:space="0" w:color="auto"/>
        <w:right w:val="none" w:sz="0" w:space="0" w:color="auto"/>
      </w:divBdr>
    </w:div>
    <w:div w:id="1413701927">
      <w:bodyDiv w:val="1"/>
      <w:marLeft w:val="0"/>
      <w:marRight w:val="0"/>
      <w:marTop w:val="0"/>
      <w:marBottom w:val="0"/>
      <w:divBdr>
        <w:top w:val="none" w:sz="0" w:space="0" w:color="auto"/>
        <w:left w:val="none" w:sz="0" w:space="0" w:color="auto"/>
        <w:bottom w:val="none" w:sz="0" w:space="0" w:color="auto"/>
        <w:right w:val="none" w:sz="0" w:space="0" w:color="auto"/>
      </w:divBdr>
    </w:div>
    <w:div w:id="2083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wso.org/category/delegate-training/" TargetMode="External"/><Relationship Id="rId18" Type="http://schemas.openxmlformats.org/officeDocument/2006/relationships/hyperlink" Target="https://acawso.org/category/information-technology/" TargetMode="External"/><Relationship Id="rId26" Type="http://schemas.openxmlformats.org/officeDocument/2006/relationships/hyperlink" Target="https://acawso.org/category/dist-ctr-oversight/" TargetMode="External"/><Relationship Id="rId39" Type="http://schemas.openxmlformats.org/officeDocument/2006/relationships/hyperlink" Target="mailto:represent@acawso.org" TargetMode="External"/><Relationship Id="rId21" Type="http://schemas.openxmlformats.org/officeDocument/2006/relationships/hyperlink" Target="https://acawso.org/literature-translations/" TargetMode="External"/><Relationship Id="rId34" Type="http://schemas.openxmlformats.org/officeDocument/2006/relationships/hyperlink" Target="https://acawso.org/category/young-adults/" TargetMode="External"/><Relationship Id="rId42" Type="http://schemas.openxmlformats.org/officeDocument/2006/relationships/header" Target="header1.xml"/><Relationship Id="rId7" Type="http://schemas.openxmlformats.org/officeDocument/2006/relationships/hyperlink" Target="https://acawso.org/category/ballot-prep/" TargetMode="External"/><Relationship Id="rId2" Type="http://schemas.openxmlformats.org/officeDocument/2006/relationships/styles" Target="styles.xml"/><Relationship Id="rId16" Type="http://schemas.openxmlformats.org/officeDocument/2006/relationships/hyperlink" Target="https://acawso.org/category/global-members/" TargetMode="External"/><Relationship Id="rId20" Type="http://schemas.openxmlformats.org/officeDocument/2006/relationships/hyperlink" Target="https://acawso.org/category/literature-review/" TargetMode="External"/><Relationship Id="rId29" Type="http://schemas.openxmlformats.org/officeDocument/2006/relationships/hyperlink" Target="https://acawso.org/category/executive-committee/" TargetMode="External"/><Relationship Id="rId41" Type="http://schemas.openxmlformats.org/officeDocument/2006/relationships/hyperlink" Target="https://acawso.org/category/service-network-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 TargetMode="External"/><Relationship Id="rId24" Type="http://schemas.openxmlformats.org/officeDocument/2006/relationships/hyperlink" Target="https://acawso.org/category/outreach-committee/" TargetMode="External"/><Relationship Id="rId32" Type="http://schemas.openxmlformats.org/officeDocument/2006/relationships/hyperlink" Target="https://acawso.org/category/regions/" TargetMode="External"/><Relationship Id="rId37" Type="http://schemas.openxmlformats.org/officeDocument/2006/relationships/hyperlink" Target="https://acawso.org/category/public-information/" TargetMode="External"/><Relationship Id="rId40" Type="http://schemas.openxmlformats.org/officeDocument/2006/relationships/hyperlink" Target="https://acawso.org/category/diversity/" TargetMode="External"/><Relationship Id="rId5" Type="http://schemas.openxmlformats.org/officeDocument/2006/relationships/footnotes" Target="footnotes.xml"/><Relationship Id="rId15" Type="http://schemas.openxmlformats.org/officeDocument/2006/relationships/hyperlink" Target="https://acawso.org/category/ballot-prep/" TargetMode="External"/><Relationship Id="rId23" Type="http://schemas.openxmlformats.org/officeDocument/2006/relationships/hyperlink" Target="https://acawso.org/category/apb/" TargetMode="External"/><Relationship Id="rId28" Type="http://schemas.openxmlformats.org/officeDocument/2006/relationships/hyperlink" Target="https://www.acawsoec.org/" TargetMode="External"/><Relationship Id="rId36" Type="http://schemas.openxmlformats.org/officeDocument/2006/relationships/hyperlink" Target="https://acawso.org/category/oppm/" TargetMode="External"/><Relationship Id="rId10" Type="http://schemas.openxmlformats.org/officeDocument/2006/relationships/hyperlink" Target="https://zoom.us/" TargetMode="External"/><Relationship Id="rId19" Type="http://schemas.openxmlformats.org/officeDocument/2006/relationships/hyperlink" Target="https://acawso.org/category/literature-committee/" TargetMode="External"/><Relationship Id="rId31" Type="http://schemas.openxmlformats.org/officeDocument/2006/relationships/hyperlink" Target="https://acawso.org/category/member-outreac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pc@adultchildren.org" TargetMode="External"/><Relationship Id="rId14" Type="http://schemas.openxmlformats.org/officeDocument/2006/relationships/hyperlink" Target="https://acawso.org/category/archives/" TargetMode="External"/><Relationship Id="rId22" Type="http://schemas.openxmlformats.org/officeDocument/2006/relationships/hyperlink" Target="mailto:meeting-safety@adultchildren.org" TargetMode="External"/><Relationship Id="rId27" Type="http://schemas.openxmlformats.org/officeDocument/2006/relationships/hyperlink" Target="https://acawso.org/category/european-connection/" TargetMode="External"/><Relationship Id="rId30" Type="http://schemas.openxmlformats.org/officeDocument/2006/relationships/hyperlink" Target="https://acawso.org/category/finance/" TargetMode="External"/><Relationship Id="rId35" Type="http://schemas.openxmlformats.org/officeDocument/2006/relationships/hyperlink" Target="https://acawso.org/category/nominating-committee/" TargetMode="External"/><Relationship Id="rId43" Type="http://schemas.openxmlformats.org/officeDocument/2006/relationships/fontTable" Target="fontTable.xml"/><Relationship Id="rId8" Type="http://schemas.openxmlformats.org/officeDocument/2006/relationships/hyperlink" Target="https://www.surveymonkey.com/r/2023ABCProposals" TargetMode="External"/><Relationship Id="rId3" Type="http://schemas.openxmlformats.org/officeDocument/2006/relationships/settings" Target="settings.xml"/><Relationship Id="rId12" Type="http://schemas.openxmlformats.org/officeDocument/2006/relationships/hyperlink" Target="https://acawso.org/category/abc-committee/" TargetMode="External"/><Relationship Id="rId17" Type="http://schemas.openxmlformats.org/officeDocument/2006/relationships/hyperlink" Target="mailto:hr@acawso.org" TargetMode="External"/><Relationship Id="rId25" Type="http://schemas.openxmlformats.org/officeDocument/2006/relationships/hyperlink" Target="https://acawso.org/category/intergroups/" TargetMode="External"/><Relationship Id="rId33" Type="http://schemas.openxmlformats.org/officeDocument/2006/relationships/hyperlink" Target="https://acawso.org/category/the-traveler-newsletter/" TargetMode="External"/><Relationship Id="rId38" Type="http://schemas.openxmlformats.org/officeDocument/2006/relationships/hyperlink" Target="https://acawso.org/category/h-and-i-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Proposal Guidelines 2022</dc:title>
  <dc:subject/>
  <dc:creator>Jim Russell</dc:creator>
  <cp:keywords/>
  <dc:description/>
  <cp:lastModifiedBy>Jim Russell</cp:lastModifiedBy>
  <cp:revision>46</cp:revision>
  <dcterms:created xsi:type="dcterms:W3CDTF">2022-06-25T10:16:00Z</dcterms:created>
  <dcterms:modified xsi:type="dcterms:W3CDTF">2022-06-25T15:47:00Z</dcterms:modified>
</cp:coreProperties>
</file>